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92c4" w14:textId="3789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Железинском районном бюджете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24 декабря 2019 года № 408/6. Зарегистрировано Департаментом юстиции Павлодарской области 26 декабря 2019 года № 6685.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Железинский районный бюджет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8 938 562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790 298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4 519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8132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10 100 040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37 340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- 1 198 818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1 198 818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Железинского района Павлодарской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498/6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 субвенций, передаваемых из областного бюджета в общей сумме 3 683 933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2020 год объем субвенций, передаваемых из районного бюджета в бюджеты сельских округов, в общей сумме 503 315 тысяч тенге, в том числе: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29 816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23 489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 тысяч тенге.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 субвенций, передаваемых из районного бюджета в бюджеты сельских округов, в общей сумме 461 601 тысяча тенге, в том числе: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19 517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195 181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 тысяч тенге.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2022 год объем субвенций, передаваемых из районного бюджета в бюджеты сельских округов, в общей сумме 473 412 тысяч тенге, в том числе: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Алакольский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20 518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200 866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22 415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25 234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38 480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21 831 тысяча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20 583 тысяч тенге;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 тысяч тенге.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бюджетных программ, не подлежащих секвестру в процессе исполнения Железинского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2020 год целевые текущие трансферты бюджетам сельских округов в следующих размерах: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89 997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15 700 тысяч тенге – на обеспечение водоснабжением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39 737 тысяч тенге – на проведение среднего ремонта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33 928 тысяч тенге – на приобретение школьных автотранспортных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2 687 тысяч тенге – социальная помощь на родительскую оплату дошкольных организаций из многодетных и малообеспеченных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1 205 тысяч тенге – на установление доплат к должностному окладу за особые условия труда управленческому и основному персоналу в организации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11 064 тысяч тенге – на увеличение оплаты труда педагогов государственных организаций дошкольного образования.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Распределение указанных сумм целевых трансфертов бюджетам сельских округов определяется на основании постановления акимата района.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2020 год в сумме 16 432 тысяч тенге.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данного решения возложить на постоянную комиссию Железинского районного маслихата по вопросам бюджета и социально-экономического развития.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Железинского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Адамова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Железинского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Железинского района Павлодарской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498/6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8 132 396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3 038 113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196 130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4 615 385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 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2019 года № 408/6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