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f86" w14:textId="a56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апреля 2014 года № 166/32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25 ноября 2019 года № 290/50. Зарегистрировано Департаментом юстиции Павлодарской области 25 декабря 2019 года № 6673. Утратило силу решением Баянаульского районного маслихата Павлодарской области от 6 мая 2021 года № 40/4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Баянаульского районного маслихата Павлодарской области от 06.05.2021 № 40/4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апреля 2014 года № 166/32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3790, опубликованное 12 мая 2014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пунктом 10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Баянаульский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– ВОВ) в размере – 500000 (пятьсот тысяч) тенге, а также продуктовый набор в размере 5 (пять)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боевых действиях в Афганистане – в размере 50000 (пятьдесят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"в размере 10 МРП;" заменить словами и цифрами "в размере 50000 (пятьдесят тысяч) тенге;".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Баянаульского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7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