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8521" w14:textId="c198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2 июня 2015 года № 163/6 "Об утверждении регламентов государственных услуг в сфере жилищно-коммунального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27 ноября 2019 года № 339/3. Зарегистрировано Департаментом юстиции Павлодарской области 6 декабря 2019 года № 6654. Утратило силу постановлением акимата Павлодарской области от 1 сентября 2020 года № 184/4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01.09.2020 № 184/4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 июня 2015 года № 163/6 "Об утверждении регламентов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за № 4576, опубликовано 14 июля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"Приватизация жилищ из государственного жилищного фонда",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Жазылбек Ұ. 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2019 года № 339/3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2015 года № 163/6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"Приватизация жилищ из государственного жилищного фонда"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"Приватизация жилищ из государственного жилищного фонда" (далее – государственная услуга) оказывается местными исполнительными органами городов Павлодар, Экибастуз, Аксу и районов области, оказывающими государственные услуги в сфере жилищного хозяйства (далее -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1-этап: решение жилищной комиссии о приватизации жилища либо мотивированный ответ об отказе в письменном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2-этап: в случае передачи жилища из жилищного фонда государственных предприятий и государственных учреждений в коммунальную собственность со дня вынесения решения о передаче осуществляется в соответствии с Правилами передачи государственного имущества, закрепленного за государственными юридическими лицами из одного вида государственной собственности в другой,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органом, предоставляющим жилище, перевода жилища, подлежащего приватизации, в коммунальный жилищный фонд единовременно услугополучателю предоставляется справка о стоимости жилища, где указывается сумма, подлежащая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3-этап: заключение электронного договора о приватизации жилища между услугодателем и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заключения электронного договора о приватизации жилища в течение 30 (тридцати) календарных дней производится оплата стоимости жилища, подлежащей уплате в местный бюджет, за исключением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приватизации жилищ из государственного жилищного фонда, утвержденных постановлением Правительства Республики Казахстан от 2 июля 2013 года № 673.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безвозмездном приобретении в собственность жилища оплата не производится.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на портал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"Приватизация жилищ из государственного жилищного фонда",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(далее - Стандарт).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 в "личном кабинете" услугополучателя отображается статус о принятии запроса для оказания государственной услуги.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ее выполнения: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1-этап: ответственный исполнитель услугодателя подтверждает принятие документов услугополучателя путем подписания с использованием ЭЦП, при соответствии заявления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направляет руководителю услугодателя для резолюции - 2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дает услугополучателю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накладывает резолюцию и направляет на исполнение ответственному исполнителю услугодателя – 2 (два)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обрабатывает, подготавливает и передает документы на рассмотрение жилищной комиссии – 7 (семь)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комиссия рассматривает документы, выносит заключение, подписывает протокол и передает ответственному исполнителю услугодателя – 13 (тринадцать)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оформляет проект решения жилищной комиссии либо мотивированный ответ об отказе в оказании государственной услуги в случае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руководителю услугодателя на подпись – 5 (пять)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подписывает решение либо мотивированный ответ об отказе в оказании государственной услуги в случае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на регистрацию ответственному исполнителю услугодателя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осуществляет регистрацию и направление результата оказания государственной услуги услугополучателю через портал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 ответственный исполнитель услугодателя подтверждает принятие документов услугополучателя путем подписания с использованием ЭЦП и передает руководителю услугодателя для резолюции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накладывает резолюцию и передает на исполнение ответственному исполнителю услугодателя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обрабатывает документы, производит расчет остаточной стоимости жилища, подготавливает справку услугополучателю о стоимости жилища, документы о передаче жилища и передает для рассмотрения на заседании акимата города/района – 2 (два) рабочих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города/района рассматривает документы, выносит постановление о передаче жилища в коммунальную собственность и передает ответственному исполнителю услугодателя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оформляет документы по передаче жилища в коммунальную собственность и передает руководителю услугодателя на подпись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справку и расчет об остаточной стоимости жилища, документы по переводу жилища в коммунальную собственность и передает на регистрацию ответственному исполнителю услугодателя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осуществляет регистрацию и передачу результата оказания государственной услуги услугополучателю через портал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3-этап: ответственный исполнитель услугодателя подтверждает принятие документов услугополучателя путем подписания с использованием ЭЦП и передает руководителю услугодателя для резолюции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документы, накладывает резолюцию и передает на исполнение ответственному исполнителю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обрабатывает документы, подготавливает электронный проект договора о приватизации жилища и передает руководителю услугодателя на подпись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электронный договор о приватизации жилища и передает на регистрацию ответственному исполнителю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осуществляет регистрацию и передачу результата оказания государственной услуги услугополучателю через портал – 15 (пятнадцать) минут.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1-этап: решение жилищной комиссии о приватизации жилища из государственного жилищного фонда: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документы и направить руководителю услугодателя либо дать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рассмотреть документы, наложить резолюцию и направить на исполнение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обработать, подготовить и передать документы на рассмотрение жилищной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рассмотреть документы, выдать заключение, подписать протокол и передать ответственному исполнителю услугодателя на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оформить проект решения жилищной комиссии либо мотивированный ответ об отказе в оказании государственной услуги и передать руководителю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подписать решение либо мотивированный ответ об отказе в оказании государственной услуги и передать на регистрацию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зарегистрировать и направить результат оказания государственной услуги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 в случае передачи жилища из жилищного фонда государственных предприятий и государственных учреждений в коммунальную собственность: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документы и направить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рассмотреть документы, наложить резолюцию и направить на исполнение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обработать документы, произвести расчет остаточной стоимости жилища, подготовить справки услугополучателю о стоимости жилища, документов о передаче жилища и передача для рассмотрения на заседании акимата города/района;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рассмотреть документы, принять постановление о передаче жилища в коммунальную собственность и передать ответственному исполнителю услугодателя на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оформить документы по передаче жилища в коммунальную собственность и передать руководителю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подписать справки и расчет об остаточной стоимости жилища, документов по переводу жилища в коммунальную собственность и передать на регистрацию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зарегистрировать и направить результат оказания государственной услуги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3-этап: заключение электронного договора о приватизации жилища между услугодателем и услугополучателем: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документы и направить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рассмотреть документы, наложить резолюции и направить на исполнение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обработать документы, подготовить электронный проект договора о приватизации жилища и передать руководителю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подписать электронный договор о приватизации жилища и передать на регистрацию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зарегистрировать и направить результат оказания государственной услуги услугополучателю.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структурные подразделения: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жилищная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акимат города/района.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(действий) отражается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канцелярию услугодателя и через Государственную корпорацию "Правительство для граждан" не оказывается.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ИИН,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1-проверка на портале подлинности данных о зарегистрированном услугополучателе через ИИН,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4 -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5 - направление электронного пакета документа (запроса услугополучателя), удостоверенного (подписанного) ЭЦП услугополучателя, через шлюз "электронного правительства" в автоматизированное рабочее место регионального шлюза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3 - изучение услугодателем представленных документов,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7 - получение услугополучателем результата государственной услуги (уведомление в форме электронного документа), сформированного порталом.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направляется уведомление о заключении электронного договора о приватизации жилища из государственного жилищного фонда в "личный кабинет"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оказания государственной услуги через портал отражается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"Приватизация жилищ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фонда"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(действий) 1 этап – решение жилищной комиссии о приватизации</w:t>
      </w:r>
      <w:r>
        <w:br/>
      </w:r>
      <w:r>
        <w:rPr>
          <w:rFonts w:ascii="Times New Roman"/>
          <w:b/>
          <w:i w:val="false"/>
          <w:color w:val="000000"/>
        </w:rPr>
        <w:t>жилища либо мотивированный отказ в письменном виде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3442"/>
        <w:gridCol w:w="819"/>
        <w:gridCol w:w="689"/>
        <w:gridCol w:w="1470"/>
        <w:gridCol w:w="2251"/>
        <w:gridCol w:w="2121"/>
        <w:gridCol w:w="690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лица услугодателя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комиссия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действий и их описание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Подтвердить принятие документов услугополучателя путем подписания с использованием ЭЦП. При соответствии заявления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направить руководителю услугодателя на резолюцию, в случае несоответствия - мотивированный ответ об отказе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Рассмотреть документы, наложить резолюции и направить на исполнение ответственному исполнителю услугодателя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Обработать и подготовить документы, направить на рассмотрение жилищной комиссии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Рассмотреть документы, выдать заключение, подписать протокола и направить ответственному исполнителю услугодателя, либо мотивированный ответ об отказе в письменном виде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Оформить проект решения жилищной комиссии либо мотивированный ответ об отказе в оказании государственной услуги в случае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направить руководителю услугодателя на подпись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Подписать решение либо мотивированный ответ об отказе в оказании государственной услуги в случае и по основаниям,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направить на регистрацию ответственному исполнителю услугодателя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Зарегистрировать и направить результат оказания государственной услуги услугополучателю через портал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руководителю услугодателя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на рассмотрение жилищной комиссии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Заключение, протокол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 жилищной комиссии либо мотивированный ответ об отказе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либо мотивированный ответ об отказе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часа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календарных дня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календарных дней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(тринадцать) календарных дней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календарных дней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календарных дней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этап - передача жилища из жилищного фонда государственных предприятий</w:t>
      </w:r>
      <w:r>
        <w:br/>
      </w:r>
      <w:r>
        <w:rPr>
          <w:rFonts w:ascii="Times New Roman"/>
          <w:b/>
          <w:i w:val="false"/>
          <w:color w:val="000000"/>
        </w:rPr>
        <w:t>и государственных учреждений в коммунальную собственность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1"/>
        <w:gridCol w:w="1481"/>
        <w:gridCol w:w="1372"/>
        <w:gridCol w:w="1821"/>
        <w:gridCol w:w="1155"/>
        <w:gridCol w:w="1591"/>
        <w:gridCol w:w="2353"/>
        <w:gridCol w:w="1156"/>
      </w:tblGrid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лица услугодателя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города/района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действий и их описание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Подтвердить принятие документов услугополучателя путем подписания с использованием ЭЦП и направить руководителю услугодателя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Рассмотреть документы, наложить резолюцию и направить на исполнение ответственному исполнителю услугодателя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Обработать, документы, расчет, подготовить справки и направить на рассмотрение в акимат города/района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Рассмотреть документы, принять постановление и направить ответственному исполнителю услугодателя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Оформить документы по передаче жилища в коммунальную собственность и направить руководителю услугодателя на подпись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Подписать справки, подготовить расчет об остаточной стоимости жилища, документов о переводе жилища и направить на регистрацию ответственному исполнителю услугодателя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Зарегистрировать и направить результат оказания государственной услуги услугополучателю через портал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руководителю услугодателя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на рассмотрение в акимат города/района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переводу жилища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Справка, расчет, документы по переводу жилища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часа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этап - заключение договора о приватизации жилища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5"/>
        <w:gridCol w:w="2156"/>
        <w:gridCol w:w="1997"/>
        <w:gridCol w:w="2156"/>
        <w:gridCol w:w="2156"/>
        <w:gridCol w:w="1840"/>
      </w:tblGrid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лица услугодателя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действий и их описание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Подтвердить принятие документов услугополучателя путем подписания с использованием ЭЦП и направить руководителю услугодателя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Рассмотреть документы, наложение резолюции и направить на исполнение ответственному исполнителю услугодателя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Обработать документы, подготовить электронный проект договора и направить руководителю услугодателя на подпись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Подписать электронный договор о приватизации жилища и направить на регистрацию ответственному исполнителю услугодателя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Зарегистрировать и передать результат оказания государственной услуги, размещение на портале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руководителю услугодателя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проект договора о приватизации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договор о приватизации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часа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"Приватизация жилищ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фонда"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через портал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2954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"Приватизация жилищ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фонда"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"Приватизация жилищ из государственного жилищного фонда"</w:t>
      </w:r>
      <w:r>
        <w:br/>
      </w:r>
      <w:r>
        <w:rPr>
          <w:rFonts w:ascii="Times New Roman"/>
          <w:b/>
          <w:i w:val="false"/>
          <w:color w:val="000000"/>
        </w:rPr>
        <w:t>1 этап - решение жилищной комиссии о приватизации жилища</w:t>
      </w:r>
      <w:r>
        <w:br/>
      </w:r>
      <w:r>
        <w:rPr>
          <w:rFonts w:ascii="Times New Roman"/>
          <w:b/>
          <w:i w:val="false"/>
          <w:color w:val="000000"/>
        </w:rPr>
        <w:t xml:space="preserve">либо мотивированный отказ в письменном виде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этап – передача жилища из жилищного фонда государственных предприятий</w:t>
      </w:r>
      <w:r>
        <w:br/>
      </w:r>
      <w:r>
        <w:rPr>
          <w:rFonts w:ascii="Times New Roman"/>
          <w:b/>
          <w:i w:val="false"/>
          <w:color w:val="000000"/>
        </w:rPr>
        <w:t xml:space="preserve">и государственных учреждений в коммунальную собственность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этап – заключение договора о приватизации жилища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5918200" cy="220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