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7901f" w14:textId="8e790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30 мая 2019 года № 124. Зарегистрировано Департаментом юстиции Костанайской области 3 июня 2019 года № 8498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69, Земельного кодекса Республики Казахстан от 20 июня 2003 года, подпунктом 10)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Федоровского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"SilkNetCom" публичный сервитут на земельный участок, в целях прокладки и эксплуатации волоконно-оптической линии связи, расположенный на территории Пешковского сельского округа Федоровского района Костанайской области, общей площадью 3,2140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Федоровского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Республиканском государственном предприятии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разместить настоящее постановления на интернет-ресурсе акимата Федоровского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