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ba89" w14:textId="7b0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Речное Узункольского района Костанайской области от 4 июля 2019 года № 1. Зарегистрировано Департаментом юстиции Костанайской области 5 июля 2019 года № 8577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села Речное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участка, в целях прокладки и эксплуатации волоконно-оптической линии связи расположенного на территории села Речное Узункольского района общей площадью 1,3271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Речное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Речное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