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672d" w14:textId="1336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"SilkNetCom"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Троебратское Узункольского района Костанайской области от 23 апреля 2019 года № 01-р. Зарегистрировано Департаментом юстиции Костанайской области 23 апреля 2019 года № 8372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Троебратское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"SilkNetCom" публичный сервитут на использование земельного участка в целях прокладки и эксплуатации волоконно-оптической линии связи "станции Пресногорьковка и села Буденное", расположенный на территории села Троебратское Узункольского района общей площадью 0,9452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Троебратское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Троебратское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