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6e54" w14:textId="ca86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марта 2015 года № 263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23 сентября 2019 года № 312. Зарегистрировано Департаментом юстиции Костанайской области 27 сентября 2019 года № 8677. Утратило силу решением маслихата района Беимбета Майлина Костанайской области от 28 марта 2024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области",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апреля 2015 года в газете "Маяк", зарегистрировано в Реестре государственной регистрации нормативных правовых актов за № 5510)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"районный маслихат" заменить на "маслихат района";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на территории района Беимбета Майлина" (далее - услугополучатель), на оплату:";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района Беимбета Майлина" (далее - уполномоченный орган).".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