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ca683" w14:textId="61ca6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маслихата от 27 декабря 2018 года № 241 "О бюджетах сельских округов, поселка Тобол района Беимбета Майлина на 2019-2021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Беимбета Майлина Костанайской области от 23 сентября 2019 года № 314. Зарегистрировано Департаментом юстиции Костанайской области 25 сентября 2019 года № 8673. Прекращено действие в связи с истечением срока</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106</w:t>
      </w:r>
      <w:r>
        <w:rPr>
          <w:rFonts w:ascii="Times New Roman"/>
          <w:b w:val="false"/>
          <w:i w:val="false"/>
          <w:color w:val="000000"/>
          <w:sz w:val="28"/>
        </w:rPr>
        <w:t xml:space="preserve">, </w:t>
      </w:r>
      <w:r>
        <w:rPr>
          <w:rFonts w:ascii="Times New Roman"/>
          <w:b w:val="false"/>
          <w:i w:val="false"/>
          <w:color w:val="000000"/>
          <w:sz w:val="28"/>
        </w:rPr>
        <w:t>109-1</w:t>
      </w:r>
      <w:r>
        <w:rPr>
          <w:rFonts w:ascii="Times New Roman"/>
          <w:b w:val="false"/>
          <w:i w:val="false"/>
          <w:color w:val="000000"/>
          <w:sz w:val="28"/>
        </w:rPr>
        <w:t xml:space="preserve"> Бюджетного Кодекса Республики Казахстан от 4 декабря 2008 года, маслихат района РЕШИЛ:</w:t>
      </w:r>
    </w:p>
    <w:bookmarkEnd w:id="0"/>
    <w:bookmarkStart w:name="z5" w:id="1"/>
    <w:p>
      <w:pPr>
        <w:spacing w:after="0"/>
        <w:ind w:left="0"/>
        <w:jc w:val="both"/>
      </w:pPr>
      <w:r>
        <w:rPr>
          <w:rFonts w:ascii="Times New Roman"/>
          <w:b w:val="false"/>
          <w:i w:val="false"/>
          <w:color w:val="000000"/>
          <w:sz w:val="28"/>
        </w:rPr>
        <w:t xml:space="preserve">
      1. Внести в решение маслихата "О бюджетах сельских округов, поселка Тобол района Беимбета Майлина на 2019-2021 годы" от 27 декабря 2018 года </w:t>
      </w:r>
      <w:r>
        <w:rPr>
          <w:rFonts w:ascii="Times New Roman"/>
          <w:b w:val="false"/>
          <w:i w:val="false"/>
          <w:color w:val="000000"/>
          <w:sz w:val="28"/>
        </w:rPr>
        <w:t>№ 241</w:t>
      </w:r>
      <w:r>
        <w:rPr>
          <w:rFonts w:ascii="Times New Roman"/>
          <w:b w:val="false"/>
          <w:i w:val="false"/>
          <w:color w:val="000000"/>
          <w:sz w:val="28"/>
        </w:rPr>
        <w:t xml:space="preserve"> (опубликовано 9 января 2019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за № 8229)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указанного решения изложить в новой редакции:</w:t>
      </w:r>
    </w:p>
    <w:bookmarkStart w:name="z7" w:id="2"/>
    <w:p>
      <w:pPr>
        <w:spacing w:after="0"/>
        <w:ind w:left="0"/>
        <w:jc w:val="both"/>
      </w:pPr>
      <w:r>
        <w:rPr>
          <w:rFonts w:ascii="Times New Roman"/>
          <w:b w:val="false"/>
          <w:i w:val="false"/>
          <w:color w:val="000000"/>
          <w:sz w:val="28"/>
        </w:rPr>
        <w:t xml:space="preserve">
      "1. Утвердить бюджет Асенкритовского сельского округа на 2019-2021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2019 год в следующих объемах:</w:t>
      </w:r>
    </w:p>
    <w:bookmarkEnd w:id="2"/>
    <w:bookmarkStart w:name="z8" w:id="3"/>
    <w:p>
      <w:pPr>
        <w:spacing w:after="0"/>
        <w:ind w:left="0"/>
        <w:jc w:val="both"/>
      </w:pPr>
      <w:r>
        <w:rPr>
          <w:rFonts w:ascii="Times New Roman"/>
          <w:b w:val="false"/>
          <w:i w:val="false"/>
          <w:color w:val="000000"/>
          <w:sz w:val="28"/>
        </w:rPr>
        <w:t>
      1) доходы – 25 626,0 тысяч тенге, в том числе по:</w:t>
      </w:r>
    </w:p>
    <w:bookmarkEnd w:id="3"/>
    <w:bookmarkStart w:name="z9" w:id="4"/>
    <w:p>
      <w:pPr>
        <w:spacing w:after="0"/>
        <w:ind w:left="0"/>
        <w:jc w:val="both"/>
      </w:pPr>
      <w:r>
        <w:rPr>
          <w:rFonts w:ascii="Times New Roman"/>
          <w:b w:val="false"/>
          <w:i w:val="false"/>
          <w:color w:val="000000"/>
          <w:sz w:val="28"/>
        </w:rPr>
        <w:t>
      налоговым поступлениям – 14 902,0 тысяч тенге;</w:t>
      </w:r>
    </w:p>
    <w:bookmarkEnd w:id="4"/>
    <w:bookmarkStart w:name="z10" w:id="5"/>
    <w:p>
      <w:pPr>
        <w:spacing w:after="0"/>
        <w:ind w:left="0"/>
        <w:jc w:val="both"/>
      </w:pPr>
      <w:r>
        <w:rPr>
          <w:rFonts w:ascii="Times New Roman"/>
          <w:b w:val="false"/>
          <w:i w:val="false"/>
          <w:color w:val="000000"/>
          <w:sz w:val="28"/>
        </w:rPr>
        <w:t>
      неналоговым поступлениям – 0,0 тысяч тенге;</w:t>
      </w:r>
    </w:p>
    <w:bookmarkEnd w:id="5"/>
    <w:bookmarkStart w:name="z11" w:id="6"/>
    <w:p>
      <w:pPr>
        <w:spacing w:after="0"/>
        <w:ind w:left="0"/>
        <w:jc w:val="both"/>
      </w:pPr>
      <w:r>
        <w:rPr>
          <w:rFonts w:ascii="Times New Roman"/>
          <w:b w:val="false"/>
          <w:i w:val="false"/>
          <w:color w:val="000000"/>
          <w:sz w:val="28"/>
        </w:rPr>
        <w:t>
      поступлениям от продажи основного капитала – 0,0 тысяч тенге;</w:t>
      </w:r>
    </w:p>
    <w:bookmarkEnd w:id="6"/>
    <w:bookmarkStart w:name="z12" w:id="7"/>
    <w:p>
      <w:pPr>
        <w:spacing w:after="0"/>
        <w:ind w:left="0"/>
        <w:jc w:val="both"/>
      </w:pPr>
      <w:r>
        <w:rPr>
          <w:rFonts w:ascii="Times New Roman"/>
          <w:b w:val="false"/>
          <w:i w:val="false"/>
          <w:color w:val="000000"/>
          <w:sz w:val="28"/>
        </w:rPr>
        <w:t>
      поступлениям трансфертов – 10 724,0 тысяч тенге;</w:t>
      </w:r>
    </w:p>
    <w:bookmarkEnd w:id="7"/>
    <w:bookmarkStart w:name="z13" w:id="8"/>
    <w:p>
      <w:pPr>
        <w:spacing w:after="0"/>
        <w:ind w:left="0"/>
        <w:jc w:val="both"/>
      </w:pPr>
      <w:r>
        <w:rPr>
          <w:rFonts w:ascii="Times New Roman"/>
          <w:b w:val="false"/>
          <w:i w:val="false"/>
          <w:color w:val="000000"/>
          <w:sz w:val="28"/>
        </w:rPr>
        <w:t>
      2) затраты – 30 024,8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0,0 тысяч тенге, в том числе:</w:t>
      </w:r>
    </w:p>
    <w:bookmarkEnd w:id="9"/>
    <w:bookmarkStart w:name="z15" w:id="10"/>
    <w:p>
      <w:pPr>
        <w:spacing w:after="0"/>
        <w:ind w:left="0"/>
        <w:jc w:val="both"/>
      </w:pPr>
      <w:r>
        <w:rPr>
          <w:rFonts w:ascii="Times New Roman"/>
          <w:b w:val="false"/>
          <w:i w:val="false"/>
          <w:color w:val="000000"/>
          <w:sz w:val="28"/>
        </w:rPr>
        <w:t>
      бюджетные кредиты – 0,0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12"/>
    <w:bookmarkStart w:name="z18" w:id="13"/>
    <w:p>
      <w:pPr>
        <w:spacing w:after="0"/>
        <w:ind w:left="0"/>
        <w:jc w:val="both"/>
      </w:pPr>
      <w:r>
        <w:rPr>
          <w:rFonts w:ascii="Times New Roman"/>
          <w:b w:val="false"/>
          <w:i w:val="false"/>
          <w:color w:val="000000"/>
          <w:sz w:val="28"/>
        </w:rPr>
        <w:t>
      5) дефицит (профицит) бюджета – -4 398,8 тысяч тенге;</w:t>
      </w:r>
    </w:p>
    <w:bookmarkEnd w:id="13"/>
    <w:bookmarkStart w:name="z19" w:id="14"/>
    <w:p>
      <w:pPr>
        <w:spacing w:after="0"/>
        <w:ind w:left="0"/>
        <w:jc w:val="both"/>
      </w:pPr>
      <w:r>
        <w:rPr>
          <w:rFonts w:ascii="Times New Roman"/>
          <w:b w:val="false"/>
          <w:i w:val="false"/>
          <w:color w:val="000000"/>
          <w:sz w:val="28"/>
        </w:rPr>
        <w:t>
      6) финансирование дефицита (использование профицита) бюджета – 4 398,8 тысяч тенге.";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указанного решения изложить в новой редакции:</w:t>
      </w:r>
    </w:p>
    <w:bookmarkStart w:name="z21" w:id="15"/>
    <w:p>
      <w:pPr>
        <w:spacing w:after="0"/>
        <w:ind w:left="0"/>
        <w:jc w:val="both"/>
      </w:pPr>
      <w:r>
        <w:rPr>
          <w:rFonts w:ascii="Times New Roman"/>
          <w:b w:val="false"/>
          <w:i w:val="false"/>
          <w:color w:val="000000"/>
          <w:sz w:val="28"/>
        </w:rPr>
        <w:t>
      "2-1. Учесть, что в бюджете Асенкритовского сельского округа на 2019 год предусмотрено поступление целевых текущих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15"/>
    <w:bookmarkStart w:name="z22" w:id="16"/>
    <w:p>
      <w:pPr>
        <w:spacing w:after="0"/>
        <w:ind w:left="0"/>
        <w:jc w:val="both"/>
      </w:pPr>
      <w:r>
        <w:rPr>
          <w:rFonts w:ascii="Times New Roman"/>
          <w:b w:val="false"/>
          <w:i w:val="false"/>
          <w:color w:val="000000"/>
          <w:sz w:val="28"/>
        </w:rPr>
        <w:t xml:space="preserve">
      дополнить указанное решение </w:t>
      </w:r>
      <w:r>
        <w:rPr>
          <w:rFonts w:ascii="Times New Roman"/>
          <w:b w:val="false"/>
          <w:i w:val="false"/>
          <w:color w:val="000000"/>
          <w:sz w:val="28"/>
        </w:rPr>
        <w:t>пунктом 2-2</w:t>
      </w:r>
      <w:r>
        <w:rPr>
          <w:rFonts w:ascii="Times New Roman"/>
          <w:b w:val="false"/>
          <w:i w:val="false"/>
          <w:color w:val="000000"/>
          <w:sz w:val="28"/>
        </w:rPr>
        <w:t xml:space="preserve"> следующего содержания:</w:t>
      </w:r>
    </w:p>
    <w:bookmarkEnd w:id="16"/>
    <w:bookmarkStart w:name="z23" w:id="17"/>
    <w:p>
      <w:pPr>
        <w:spacing w:after="0"/>
        <w:ind w:left="0"/>
        <w:jc w:val="both"/>
      </w:pPr>
      <w:r>
        <w:rPr>
          <w:rFonts w:ascii="Times New Roman"/>
          <w:b w:val="false"/>
          <w:i w:val="false"/>
          <w:color w:val="000000"/>
          <w:sz w:val="28"/>
        </w:rPr>
        <w:t>
      "2-2. Учесть, что в бюджете Асенкритовского сельского округа на 2019 год предусмотрено поступление целевых текущих трансфертов из республиканского бюджета на повышение заработной платы отдельных категорий административных государственных служащих.";</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указанного решения изложить в новой редакции:</w:t>
      </w:r>
    </w:p>
    <w:bookmarkStart w:name="z25" w:id="18"/>
    <w:p>
      <w:pPr>
        <w:spacing w:after="0"/>
        <w:ind w:left="0"/>
        <w:jc w:val="both"/>
      </w:pPr>
      <w:r>
        <w:rPr>
          <w:rFonts w:ascii="Times New Roman"/>
          <w:b w:val="false"/>
          <w:i w:val="false"/>
          <w:color w:val="000000"/>
          <w:sz w:val="28"/>
        </w:rPr>
        <w:t xml:space="preserve">
      "3. Утвердить бюджет Майского сельского округа на 2019-2021 годы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соответственно, в том числе на 2019 год в следующих объемах:</w:t>
      </w:r>
    </w:p>
    <w:bookmarkEnd w:id="18"/>
    <w:bookmarkStart w:name="z26" w:id="19"/>
    <w:p>
      <w:pPr>
        <w:spacing w:after="0"/>
        <w:ind w:left="0"/>
        <w:jc w:val="both"/>
      </w:pPr>
      <w:r>
        <w:rPr>
          <w:rFonts w:ascii="Times New Roman"/>
          <w:b w:val="false"/>
          <w:i w:val="false"/>
          <w:color w:val="000000"/>
          <w:sz w:val="28"/>
        </w:rPr>
        <w:t>
      1) доходы – 60 312,0 тысяч тенге, в том числе по:</w:t>
      </w:r>
    </w:p>
    <w:bookmarkEnd w:id="19"/>
    <w:bookmarkStart w:name="z27" w:id="20"/>
    <w:p>
      <w:pPr>
        <w:spacing w:after="0"/>
        <w:ind w:left="0"/>
        <w:jc w:val="both"/>
      </w:pPr>
      <w:r>
        <w:rPr>
          <w:rFonts w:ascii="Times New Roman"/>
          <w:b w:val="false"/>
          <w:i w:val="false"/>
          <w:color w:val="000000"/>
          <w:sz w:val="28"/>
        </w:rPr>
        <w:t>
      налоговым поступлениям – 11 862,0 тысяч тенге;</w:t>
      </w:r>
    </w:p>
    <w:bookmarkEnd w:id="20"/>
    <w:bookmarkStart w:name="z28" w:id="21"/>
    <w:p>
      <w:pPr>
        <w:spacing w:after="0"/>
        <w:ind w:left="0"/>
        <w:jc w:val="both"/>
      </w:pPr>
      <w:r>
        <w:rPr>
          <w:rFonts w:ascii="Times New Roman"/>
          <w:b w:val="false"/>
          <w:i w:val="false"/>
          <w:color w:val="000000"/>
          <w:sz w:val="28"/>
        </w:rPr>
        <w:t>
      неналоговым поступлениям – 0,0 тысяч тенге;</w:t>
      </w:r>
    </w:p>
    <w:bookmarkEnd w:id="21"/>
    <w:bookmarkStart w:name="z29" w:id="22"/>
    <w:p>
      <w:pPr>
        <w:spacing w:after="0"/>
        <w:ind w:left="0"/>
        <w:jc w:val="both"/>
      </w:pPr>
      <w:r>
        <w:rPr>
          <w:rFonts w:ascii="Times New Roman"/>
          <w:b w:val="false"/>
          <w:i w:val="false"/>
          <w:color w:val="000000"/>
          <w:sz w:val="28"/>
        </w:rPr>
        <w:t>
      поступлениям от продажи основного капитала – 0,0 тысяч тенге;</w:t>
      </w:r>
    </w:p>
    <w:bookmarkEnd w:id="22"/>
    <w:bookmarkStart w:name="z30" w:id="23"/>
    <w:p>
      <w:pPr>
        <w:spacing w:after="0"/>
        <w:ind w:left="0"/>
        <w:jc w:val="both"/>
      </w:pPr>
      <w:r>
        <w:rPr>
          <w:rFonts w:ascii="Times New Roman"/>
          <w:b w:val="false"/>
          <w:i w:val="false"/>
          <w:color w:val="000000"/>
          <w:sz w:val="28"/>
        </w:rPr>
        <w:t>
      поступлениям трансфертов – 48 450,0 тысяч тенге;</w:t>
      </w:r>
    </w:p>
    <w:bookmarkEnd w:id="23"/>
    <w:bookmarkStart w:name="z31" w:id="24"/>
    <w:p>
      <w:pPr>
        <w:spacing w:after="0"/>
        <w:ind w:left="0"/>
        <w:jc w:val="both"/>
      </w:pPr>
      <w:r>
        <w:rPr>
          <w:rFonts w:ascii="Times New Roman"/>
          <w:b w:val="false"/>
          <w:i w:val="false"/>
          <w:color w:val="000000"/>
          <w:sz w:val="28"/>
        </w:rPr>
        <w:t>
      2) затраты – 63 709,6 тысяч тенге;</w:t>
      </w:r>
    </w:p>
    <w:bookmarkEnd w:id="24"/>
    <w:bookmarkStart w:name="z32" w:id="25"/>
    <w:p>
      <w:pPr>
        <w:spacing w:after="0"/>
        <w:ind w:left="0"/>
        <w:jc w:val="both"/>
      </w:pPr>
      <w:r>
        <w:rPr>
          <w:rFonts w:ascii="Times New Roman"/>
          <w:b w:val="false"/>
          <w:i w:val="false"/>
          <w:color w:val="000000"/>
          <w:sz w:val="28"/>
        </w:rPr>
        <w:t>
      3) чистое бюджетное кредитование – 0,0 тысяч тенге, в том числе:</w:t>
      </w:r>
    </w:p>
    <w:bookmarkEnd w:id="25"/>
    <w:bookmarkStart w:name="z33" w:id="26"/>
    <w:p>
      <w:pPr>
        <w:spacing w:after="0"/>
        <w:ind w:left="0"/>
        <w:jc w:val="both"/>
      </w:pPr>
      <w:r>
        <w:rPr>
          <w:rFonts w:ascii="Times New Roman"/>
          <w:b w:val="false"/>
          <w:i w:val="false"/>
          <w:color w:val="000000"/>
          <w:sz w:val="28"/>
        </w:rPr>
        <w:t>
      бюджетные кредиты – 0,0 тысяч тенге;</w:t>
      </w:r>
    </w:p>
    <w:bookmarkEnd w:id="26"/>
    <w:bookmarkStart w:name="z34" w:id="27"/>
    <w:p>
      <w:pPr>
        <w:spacing w:after="0"/>
        <w:ind w:left="0"/>
        <w:jc w:val="both"/>
      </w:pPr>
      <w:r>
        <w:rPr>
          <w:rFonts w:ascii="Times New Roman"/>
          <w:b w:val="false"/>
          <w:i w:val="false"/>
          <w:color w:val="000000"/>
          <w:sz w:val="28"/>
        </w:rPr>
        <w:t>
      погашение бюджетных кредитов – 0,0 тысяч тенге;</w:t>
      </w:r>
    </w:p>
    <w:bookmarkEnd w:id="27"/>
    <w:bookmarkStart w:name="z35" w:id="28"/>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28"/>
    <w:bookmarkStart w:name="z36" w:id="29"/>
    <w:p>
      <w:pPr>
        <w:spacing w:after="0"/>
        <w:ind w:left="0"/>
        <w:jc w:val="both"/>
      </w:pPr>
      <w:r>
        <w:rPr>
          <w:rFonts w:ascii="Times New Roman"/>
          <w:b w:val="false"/>
          <w:i w:val="false"/>
          <w:color w:val="000000"/>
          <w:sz w:val="28"/>
        </w:rPr>
        <w:t>
      5) дефицит (профицит) бюджета – -3 397,6 тысяч тенге;</w:t>
      </w:r>
    </w:p>
    <w:bookmarkEnd w:id="29"/>
    <w:bookmarkStart w:name="z37" w:id="30"/>
    <w:p>
      <w:pPr>
        <w:spacing w:after="0"/>
        <w:ind w:left="0"/>
        <w:jc w:val="both"/>
      </w:pPr>
      <w:r>
        <w:rPr>
          <w:rFonts w:ascii="Times New Roman"/>
          <w:b w:val="false"/>
          <w:i w:val="false"/>
          <w:color w:val="000000"/>
          <w:sz w:val="28"/>
        </w:rPr>
        <w:t>
      6) финансирование дефицита (использование профицита) бюджета – 3 397,6 тысяч тенге.";</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указанного решения изложить в новой редакции:</w:t>
      </w:r>
    </w:p>
    <w:bookmarkStart w:name="z39" w:id="31"/>
    <w:p>
      <w:pPr>
        <w:spacing w:after="0"/>
        <w:ind w:left="0"/>
        <w:jc w:val="both"/>
      </w:pPr>
      <w:r>
        <w:rPr>
          <w:rFonts w:ascii="Times New Roman"/>
          <w:b w:val="false"/>
          <w:i w:val="false"/>
          <w:color w:val="000000"/>
          <w:sz w:val="28"/>
        </w:rPr>
        <w:t>
      "4-1. Учесть, что в бюджете Майского сельского округа на 2019 год предусмотрено поступление целевых текущих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31"/>
    <w:bookmarkStart w:name="z40" w:id="32"/>
    <w:p>
      <w:pPr>
        <w:spacing w:after="0"/>
        <w:ind w:left="0"/>
        <w:jc w:val="both"/>
      </w:pPr>
      <w:r>
        <w:rPr>
          <w:rFonts w:ascii="Times New Roman"/>
          <w:b w:val="false"/>
          <w:i w:val="false"/>
          <w:color w:val="000000"/>
          <w:sz w:val="28"/>
        </w:rPr>
        <w:t xml:space="preserve">
      дополнить указанное решение </w:t>
      </w:r>
      <w:r>
        <w:rPr>
          <w:rFonts w:ascii="Times New Roman"/>
          <w:b w:val="false"/>
          <w:i w:val="false"/>
          <w:color w:val="000000"/>
          <w:sz w:val="28"/>
        </w:rPr>
        <w:t>пунктом 4-2</w:t>
      </w:r>
      <w:r>
        <w:rPr>
          <w:rFonts w:ascii="Times New Roman"/>
          <w:b w:val="false"/>
          <w:i w:val="false"/>
          <w:color w:val="000000"/>
          <w:sz w:val="28"/>
        </w:rPr>
        <w:t xml:space="preserve"> следующего содержания:</w:t>
      </w:r>
    </w:p>
    <w:bookmarkEnd w:id="32"/>
    <w:bookmarkStart w:name="z41" w:id="33"/>
    <w:p>
      <w:pPr>
        <w:spacing w:after="0"/>
        <w:ind w:left="0"/>
        <w:jc w:val="both"/>
      </w:pPr>
      <w:r>
        <w:rPr>
          <w:rFonts w:ascii="Times New Roman"/>
          <w:b w:val="false"/>
          <w:i w:val="false"/>
          <w:color w:val="000000"/>
          <w:sz w:val="28"/>
        </w:rPr>
        <w:t>
      "4-2. Учесть, что в бюджете Майского сельского округа на 2019 год предусмотрено поступление целевых текущих трансфертов из республиканского бюджета на повышение заработной платы отдельных категорий административных государственных служащих.";</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указанного решения изложить в новой редакции:</w:t>
      </w:r>
    </w:p>
    <w:bookmarkStart w:name="z43" w:id="34"/>
    <w:p>
      <w:pPr>
        <w:spacing w:after="0"/>
        <w:ind w:left="0"/>
        <w:jc w:val="both"/>
      </w:pPr>
      <w:r>
        <w:rPr>
          <w:rFonts w:ascii="Times New Roman"/>
          <w:b w:val="false"/>
          <w:i w:val="false"/>
          <w:color w:val="000000"/>
          <w:sz w:val="28"/>
        </w:rPr>
        <w:t xml:space="preserve">
      "5. Утвердить бюджет Новоильиновского сельского округа на 2019-2021 годы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соответственно, в том числе на 2019 год в следующих объемах:</w:t>
      </w:r>
    </w:p>
    <w:bookmarkEnd w:id="34"/>
    <w:bookmarkStart w:name="z44" w:id="35"/>
    <w:p>
      <w:pPr>
        <w:spacing w:after="0"/>
        <w:ind w:left="0"/>
        <w:jc w:val="both"/>
      </w:pPr>
      <w:r>
        <w:rPr>
          <w:rFonts w:ascii="Times New Roman"/>
          <w:b w:val="false"/>
          <w:i w:val="false"/>
          <w:color w:val="000000"/>
          <w:sz w:val="28"/>
        </w:rPr>
        <w:t>
      1) доходы – 23 448,0 тысяч тенге, в том числе по:</w:t>
      </w:r>
    </w:p>
    <w:bookmarkEnd w:id="35"/>
    <w:bookmarkStart w:name="z45" w:id="36"/>
    <w:p>
      <w:pPr>
        <w:spacing w:after="0"/>
        <w:ind w:left="0"/>
        <w:jc w:val="both"/>
      </w:pPr>
      <w:r>
        <w:rPr>
          <w:rFonts w:ascii="Times New Roman"/>
          <w:b w:val="false"/>
          <w:i w:val="false"/>
          <w:color w:val="000000"/>
          <w:sz w:val="28"/>
        </w:rPr>
        <w:t>
      налоговым поступлениям – 8 858,0 тысяч тенге;</w:t>
      </w:r>
    </w:p>
    <w:bookmarkEnd w:id="36"/>
    <w:bookmarkStart w:name="z46" w:id="37"/>
    <w:p>
      <w:pPr>
        <w:spacing w:after="0"/>
        <w:ind w:left="0"/>
        <w:jc w:val="both"/>
      </w:pPr>
      <w:r>
        <w:rPr>
          <w:rFonts w:ascii="Times New Roman"/>
          <w:b w:val="false"/>
          <w:i w:val="false"/>
          <w:color w:val="000000"/>
          <w:sz w:val="28"/>
        </w:rPr>
        <w:t>
      неналоговым поступлениям – 0,0 тысяч тенге;</w:t>
      </w:r>
    </w:p>
    <w:bookmarkEnd w:id="37"/>
    <w:bookmarkStart w:name="z47" w:id="38"/>
    <w:p>
      <w:pPr>
        <w:spacing w:after="0"/>
        <w:ind w:left="0"/>
        <w:jc w:val="both"/>
      </w:pPr>
      <w:r>
        <w:rPr>
          <w:rFonts w:ascii="Times New Roman"/>
          <w:b w:val="false"/>
          <w:i w:val="false"/>
          <w:color w:val="000000"/>
          <w:sz w:val="28"/>
        </w:rPr>
        <w:t>
      поступлениям от продажи основного капитала – 0,0 тысяч тенге;</w:t>
      </w:r>
    </w:p>
    <w:bookmarkEnd w:id="38"/>
    <w:bookmarkStart w:name="z48" w:id="39"/>
    <w:p>
      <w:pPr>
        <w:spacing w:after="0"/>
        <w:ind w:left="0"/>
        <w:jc w:val="both"/>
      </w:pPr>
      <w:r>
        <w:rPr>
          <w:rFonts w:ascii="Times New Roman"/>
          <w:b w:val="false"/>
          <w:i w:val="false"/>
          <w:color w:val="000000"/>
          <w:sz w:val="28"/>
        </w:rPr>
        <w:t>
      поступлениям трансфертов – 14 590,0 тысяч тенге;</w:t>
      </w:r>
    </w:p>
    <w:bookmarkEnd w:id="39"/>
    <w:bookmarkStart w:name="z49" w:id="40"/>
    <w:p>
      <w:pPr>
        <w:spacing w:after="0"/>
        <w:ind w:left="0"/>
        <w:jc w:val="both"/>
      </w:pPr>
      <w:r>
        <w:rPr>
          <w:rFonts w:ascii="Times New Roman"/>
          <w:b w:val="false"/>
          <w:i w:val="false"/>
          <w:color w:val="000000"/>
          <w:sz w:val="28"/>
        </w:rPr>
        <w:t>
      2) затраты – 25 404,2 тысяч тенге;</w:t>
      </w:r>
    </w:p>
    <w:bookmarkEnd w:id="40"/>
    <w:bookmarkStart w:name="z50" w:id="41"/>
    <w:p>
      <w:pPr>
        <w:spacing w:after="0"/>
        <w:ind w:left="0"/>
        <w:jc w:val="both"/>
      </w:pPr>
      <w:r>
        <w:rPr>
          <w:rFonts w:ascii="Times New Roman"/>
          <w:b w:val="false"/>
          <w:i w:val="false"/>
          <w:color w:val="000000"/>
          <w:sz w:val="28"/>
        </w:rPr>
        <w:t>
      3) чистое бюджетное кредитование – 0,0 тысяч тенге, в том числе:</w:t>
      </w:r>
    </w:p>
    <w:bookmarkEnd w:id="41"/>
    <w:bookmarkStart w:name="z51" w:id="42"/>
    <w:p>
      <w:pPr>
        <w:spacing w:after="0"/>
        <w:ind w:left="0"/>
        <w:jc w:val="both"/>
      </w:pPr>
      <w:r>
        <w:rPr>
          <w:rFonts w:ascii="Times New Roman"/>
          <w:b w:val="false"/>
          <w:i w:val="false"/>
          <w:color w:val="000000"/>
          <w:sz w:val="28"/>
        </w:rPr>
        <w:t>
      бюджетные кредиты – 0,0 тысяч тенге;</w:t>
      </w:r>
    </w:p>
    <w:bookmarkEnd w:id="42"/>
    <w:bookmarkStart w:name="z52" w:id="43"/>
    <w:p>
      <w:pPr>
        <w:spacing w:after="0"/>
        <w:ind w:left="0"/>
        <w:jc w:val="both"/>
      </w:pPr>
      <w:r>
        <w:rPr>
          <w:rFonts w:ascii="Times New Roman"/>
          <w:b w:val="false"/>
          <w:i w:val="false"/>
          <w:color w:val="000000"/>
          <w:sz w:val="28"/>
        </w:rPr>
        <w:t>
      погашение бюджетных кредитов – 0,0 тысяч тенге;</w:t>
      </w:r>
    </w:p>
    <w:bookmarkEnd w:id="43"/>
    <w:bookmarkStart w:name="z53" w:id="44"/>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44"/>
    <w:bookmarkStart w:name="z54" w:id="45"/>
    <w:p>
      <w:pPr>
        <w:spacing w:after="0"/>
        <w:ind w:left="0"/>
        <w:jc w:val="both"/>
      </w:pPr>
      <w:r>
        <w:rPr>
          <w:rFonts w:ascii="Times New Roman"/>
          <w:b w:val="false"/>
          <w:i w:val="false"/>
          <w:color w:val="000000"/>
          <w:sz w:val="28"/>
        </w:rPr>
        <w:t>
      5) дефицит (профицит) бюджета – -1 956,2 тысяч тенге;</w:t>
      </w:r>
    </w:p>
    <w:bookmarkEnd w:id="45"/>
    <w:bookmarkStart w:name="z55" w:id="46"/>
    <w:p>
      <w:pPr>
        <w:spacing w:after="0"/>
        <w:ind w:left="0"/>
        <w:jc w:val="both"/>
      </w:pPr>
      <w:r>
        <w:rPr>
          <w:rFonts w:ascii="Times New Roman"/>
          <w:b w:val="false"/>
          <w:i w:val="false"/>
          <w:color w:val="000000"/>
          <w:sz w:val="28"/>
        </w:rPr>
        <w:t>
      6) финансирование дефицита (использование профицита) бюджета – 1 956,2 тысяч тенге.";</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w:t>
      </w:r>
      <w:r>
        <w:rPr>
          <w:rFonts w:ascii="Times New Roman"/>
          <w:b w:val="false"/>
          <w:i w:val="false"/>
          <w:color w:val="000000"/>
          <w:sz w:val="28"/>
        </w:rPr>
        <w:t xml:space="preserve"> указанного решения изложить в новой редакции:</w:t>
      </w:r>
    </w:p>
    <w:bookmarkStart w:name="z57" w:id="47"/>
    <w:p>
      <w:pPr>
        <w:spacing w:after="0"/>
        <w:ind w:left="0"/>
        <w:jc w:val="both"/>
      </w:pPr>
      <w:r>
        <w:rPr>
          <w:rFonts w:ascii="Times New Roman"/>
          <w:b w:val="false"/>
          <w:i w:val="false"/>
          <w:color w:val="000000"/>
          <w:sz w:val="28"/>
        </w:rPr>
        <w:t>
      "6-1. Учесть, что в бюджете Новоильиновского сельского округа на 2019 год предусмотрено поступление целевых текущих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47"/>
    <w:bookmarkStart w:name="z58" w:id="48"/>
    <w:p>
      <w:pPr>
        <w:spacing w:after="0"/>
        <w:ind w:left="0"/>
        <w:jc w:val="both"/>
      </w:pPr>
      <w:r>
        <w:rPr>
          <w:rFonts w:ascii="Times New Roman"/>
          <w:b w:val="false"/>
          <w:i w:val="false"/>
          <w:color w:val="000000"/>
          <w:sz w:val="28"/>
        </w:rPr>
        <w:t xml:space="preserve">
      дополнить указанное решение </w:t>
      </w:r>
      <w:r>
        <w:rPr>
          <w:rFonts w:ascii="Times New Roman"/>
          <w:b w:val="false"/>
          <w:i w:val="false"/>
          <w:color w:val="000000"/>
          <w:sz w:val="28"/>
        </w:rPr>
        <w:t>пунктом 6-2</w:t>
      </w:r>
      <w:r>
        <w:rPr>
          <w:rFonts w:ascii="Times New Roman"/>
          <w:b w:val="false"/>
          <w:i w:val="false"/>
          <w:color w:val="000000"/>
          <w:sz w:val="28"/>
        </w:rPr>
        <w:t xml:space="preserve"> следующего содержания:</w:t>
      </w:r>
    </w:p>
    <w:bookmarkEnd w:id="48"/>
    <w:bookmarkStart w:name="z59" w:id="49"/>
    <w:p>
      <w:pPr>
        <w:spacing w:after="0"/>
        <w:ind w:left="0"/>
        <w:jc w:val="both"/>
      </w:pPr>
      <w:r>
        <w:rPr>
          <w:rFonts w:ascii="Times New Roman"/>
          <w:b w:val="false"/>
          <w:i w:val="false"/>
          <w:color w:val="000000"/>
          <w:sz w:val="28"/>
        </w:rPr>
        <w:t>
      "6-2. Учесть, что в бюджете Новоильиновского сельского округа на 2019 год предусмотрено поступление целевых текущих трансфертов из республиканского бюджета на повышение заработной платы отдельных категорий административных государственных служащих.";</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указанного решения изложить в новой редакции:</w:t>
      </w:r>
    </w:p>
    <w:bookmarkStart w:name="z61" w:id="50"/>
    <w:p>
      <w:pPr>
        <w:spacing w:after="0"/>
        <w:ind w:left="0"/>
        <w:jc w:val="both"/>
      </w:pPr>
      <w:r>
        <w:rPr>
          <w:rFonts w:ascii="Times New Roman"/>
          <w:b w:val="false"/>
          <w:i w:val="false"/>
          <w:color w:val="000000"/>
          <w:sz w:val="28"/>
        </w:rPr>
        <w:t xml:space="preserve">
      "7. Утвердить бюджет сельского округа Әйет на 2019-2021 годы согласно </w:t>
      </w:r>
      <w:r>
        <w:rPr>
          <w:rFonts w:ascii="Times New Roman"/>
          <w:b w:val="false"/>
          <w:i w:val="false"/>
          <w:color w:val="000000"/>
          <w:sz w:val="28"/>
        </w:rPr>
        <w:t>приложениям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соответственно, в том числе на 2019 год в следующих объемах:</w:t>
      </w:r>
    </w:p>
    <w:bookmarkEnd w:id="50"/>
    <w:bookmarkStart w:name="z62" w:id="51"/>
    <w:p>
      <w:pPr>
        <w:spacing w:after="0"/>
        <w:ind w:left="0"/>
        <w:jc w:val="both"/>
      </w:pPr>
      <w:r>
        <w:rPr>
          <w:rFonts w:ascii="Times New Roman"/>
          <w:b w:val="false"/>
          <w:i w:val="false"/>
          <w:color w:val="000000"/>
          <w:sz w:val="28"/>
        </w:rPr>
        <w:t>
      1) доходы – 204 291,6 тысяч тенге, в том числе по:</w:t>
      </w:r>
    </w:p>
    <w:bookmarkEnd w:id="51"/>
    <w:bookmarkStart w:name="z63" w:id="52"/>
    <w:p>
      <w:pPr>
        <w:spacing w:after="0"/>
        <w:ind w:left="0"/>
        <w:jc w:val="both"/>
      </w:pPr>
      <w:r>
        <w:rPr>
          <w:rFonts w:ascii="Times New Roman"/>
          <w:b w:val="false"/>
          <w:i w:val="false"/>
          <w:color w:val="000000"/>
          <w:sz w:val="28"/>
        </w:rPr>
        <w:t>
      налоговым поступлениям – 31 872,0 тысяч тенге;</w:t>
      </w:r>
    </w:p>
    <w:bookmarkEnd w:id="52"/>
    <w:bookmarkStart w:name="z64" w:id="53"/>
    <w:p>
      <w:pPr>
        <w:spacing w:after="0"/>
        <w:ind w:left="0"/>
        <w:jc w:val="both"/>
      </w:pPr>
      <w:r>
        <w:rPr>
          <w:rFonts w:ascii="Times New Roman"/>
          <w:b w:val="false"/>
          <w:i w:val="false"/>
          <w:color w:val="000000"/>
          <w:sz w:val="28"/>
        </w:rPr>
        <w:t>
      неналоговым поступлениям – 68,0 тысяч тенге;</w:t>
      </w:r>
    </w:p>
    <w:bookmarkEnd w:id="53"/>
    <w:bookmarkStart w:name="z65" w:id="54"/>
    <w:p>
      <w:pPr>
        <w:spacing w:after="0"/>
        <w:ind w:left="0"/>
        <w:jc w:val="both"/>
      </w:pPr>
      <w:r>
        <w:rPr>
          <w:rFonts w:ascii="Times New Roman"/>
          <w:b w:val="false"/>
          <w:i w:val="false"/>
          <w:color w:val="000000"/>
          <w:sz w:val="28"/>
        </w:rPr>
        <w:t>
      поступлениям от продажи основного капитала – 0,0 тысяч тенге;</w:t>
      </w:r>
    </w:p>
    <w:bookmarkEnd w:id="54"/>
    <w:bookmarkStart w:name="z66" w:id="55"/>
    <w:p>
      <w:pPr>
        <w:spacing w:after="0"/>
        <w:ind w:left="0"/>
        <w:jc w:val="both"/>
      </w:pPr>
      <w:r>
        <w:rPr>
          <w:rFonts w:ascii="Times New Roman"/>
          <w:b w:val="false"/>
          <w:i w:val="false"/>
          <w:color w:val="000000"/>
          <w:sz w:val="28"/>
        </w:rPr>
        <w:t>
      поступлениям трансфертов – 172 351,6 тысяч тенге;</w:t>
      </w:r>
    </w:p>
    <w:bookmarkEnd w:id="55"/>
    <w:bookmarkStart w:name="z67" w:id="56"/>
    <w:p>
      <w:pPr>
        <w:spacing w:after="0"/>
        <w:ind w:left="0"/>
        <w:jc w:val="both"/>
      </w:pPr>
      <w:r>
        <w:rPr>
          <w:rFonts w:ascii="Times New Roman"/>
          <w:b w:val="false"/>
          <w:i w:val="false"/>
          <w:color w:val="000000"/>
          <w:sz w:val="28"/>
        </w:rPr>
        <w:t>
      2) затраты – 207 315,9 тысяч тенге;</w:t>
      </w:r>
    </w:p>
    <w:bookmarkEnd w:id="56"/>
    <w:bookmarkStart w:name="z68" w:id="57"/>
    <w:p>
      <w:pPr>
        <w:spacing w:after="0"/>
        <w:ind w:left="0"/>
        <w:jc w:val="both"/>
      </w:pPr>
      <w:r>
        <w:rPr>
          <w:rFonts w:ascii="Times New Roman"/>
          <w:b w:val="false"/>
          <w:i w:val="false"/>
          <w:color w:val="000000"/>
          <w:sz w:val="28"/>
        </w:rPr>
        <w:t>
      3) чистое бюджетное кредитование – 0,0 тысяч тенге, в том числе:</w:t>
      </w:r>
    </w:p>
    <w:bookmarkEnd w:id="57"/>
    <w:bookmarkStart w:name="z69" w:id="58"/>
    <w:p>
      <w:pPr>
        <w:spacing w:after="0"/>
        <w:ind w:left="0"/>
        <w:jc w:val="both"/>
      </w:pPr>
      <w:r>
        <w:rPr>
          <w:rFonts w:ascii="Times New Roman"/>
          <w:b w:val="false"/>
          <w:i w:val="false"/>
          <w:color w:val="000000"/>
          <w:sz w:val="28"/>
        </w:rPr>
        <w:t>
      бюджетные кредиты – 0,0 тысяч тенге;</w:t>
      </w:r>
    </w:p>
    <w:bookmarkEnd w:id="58"/>
    <w:bookmarkStart w:name="z70" w:id="59"/>
    <w:p>
      <w:pPr>
        <w:spacing w:after="0"/>
        <w:ind w:left="0"/>
        <w:jc w:val="both"/>
      </w:pPr>
      <w:r>
        <w:rPr>
          <w:rFonts w:ascii="Times New Roman"/>
          <w:b w:val="false"/>
          <w:i w:val="false"/>
          <w:color w:val="000000"/>
          <w:sz w:val="28"/>
        </w:rPr>
        <w:t>
      погашение бюджетных кредитов – 0,0 тысяч тенге;</w:t>
      </w:r>
    </w:p>
    <w:bookmarkEnd w:id="59"/>
    <w:bookmarkStart w:name="z71" w:id="60"/>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60"/>
    <w:bookmarkStart w:name="z72" w:id="61"/>
    <w:p>
      <w:pPr>
        <w:spacing w:after="0"/>
        <w:ind w:left="0"/>
        <w:jc w:val="both"/>
      </w:pPr>
      <w:r>
        <w:rPr>
          <w:rFonts w:ascii="Times New Roman"/>
          <w:b w:val="false"/>
          <w:i w:val="false"/>
          <w:color w:val="000000"/>
          <w:sz w:val="28"/>
        </w:rPr>
        <w:t>
      5) дефицит (профицит) бюджета – -3 024,3 тысяч тенге;</w:t>
      </w:r>
    </w:p>
    <w:bookmarkEnd w:id="61"/>
    <w:bookmarkStart w:name="z73" w:id="62"/>
    <w:p>
      <w:pPr>
        <w:spacing w:after="0"/>
        <w:ind w:left="0"/>
        <w:jc w:val="both"/>
      </w:pPr>
      <w:r>
        <w:rPr>
          <w:rFonts w:ascii="Times New Roman"/>
          <w:b w:val="false"/>
          <w:i w:val="false"/>
          <w:color w:val="000000"/>
          <w:sz w:val="28"/>
        </w:rPr>
        <w:t>
      6) финансирование дефицита (использование профицита) бюджета – 3 024,3 тысяч тенге.";</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указанного решения изложить в новой редакции:</w:t>
      </w:r>
    </w:p>
    <w:bookmarkStart w:name="z75" w:id="63"/>
    <w:p>
      <w:pPr>
        <w:spacing w:after="0"/>
        <w:ind w:left="0"/>
        <w:jc w:val="both"/>
      </w:pPr>
      <w:r>
        <w:rPr>
          <w:rFonts w:ascii="Times New Roman"/>
          <w:b w:val="false"/>
          <w:i w:val="false"/>
          <w:color w:val="000000"/>
          <w:sz w:val="28"/>
        </w:rPr>
        <w:t>
      "10. Учесть, что в бюджете сельского округа Әйет на 2019 год предусмотрено поступление целевых текущих трансфертов из районного бюджета, в том числе на:</w:t>
      </w:r>
    </w:p>
    <w:bookmarkEnd w:id="63"/>
    <w:bookmarkStart w:name="z76" w:id="64"/>
    <w:p>
      <w:pPr>
        <w:spacing w:after="0"/>
        <w:ind w:left="0"/>
        <w:jc w:val="both"/>
      </w:pPr>
      <w:r>
        <w:rPr>
          <w:rFonts w:ascii="Times New Roman"/>
          <w:b w:val="false"/>
          <w:i w:val="false"/>
          <w:color w:val="000000"/>
          <w:sz w:val="28"/>
        </w:rPr>
        <w:t>
      1) замену уличного освещения в селе Әйет;</w:t>
      </w:r>
    </w:p>
    <w:bookmarkEnd w:id="64"/>
    <w:bookmarkStart w:name="z77" w:id="65"/>
    <w:p>
      <w:pPr>
        <w:spacing w:after="0"/>
        <w:ind w:left="0"/>
        <w:jc w:val="both"/>
      </w:pPr>
      <w:r>
        <w:rPr>
          <w:rFonts w:ascii="Times New Roman"/>
          <w:b w:val="false"/>
          <w:i w:val="false"/>
          <w:color w:val="000000"/>
          <w:sz w:val="28"/>
        </w:rPr>
        <w:t>
      2) обустройство тротуаров села Әйет;</w:t>
      </w:r>
    </w:p>
    <w:bookmarkEnd w:id="65"/>
    <w:bookmarkStart w:name="z78" w:id="66"/>
    <w:p>
      <w:pPr>
        <w:spacing w:after="0"/>
        <w:ind w:left="0"/>
        <w:jc w:val="both"/>
      </w:pPr>
      <w:r>
        <w:rPr>
          <w:rFonts w:ascii="Times New Roman"/>
          <w:b w:val="false"/>
          <w:i w:val="false"/>
          <w:color w:val="000000"/>
          <w:sz w:val="28"/>
        </w:rPr>
        <w:t>
      3) текущий ремонт кровли здания детского сада "Айгөлек".";</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10-1</w:t>
      </w:r>
      <w:r>
        <w:rPr>
          <w:rFonts w:ascii="Times New Roman"/>
          <w:b w:val="false"/>
          <w:i w:val="false"/>
          <w:color w:val="000000"/>
          <w:sz w:val="28"/>
        </w:rPr>
        <w:t xml:space="preserve"> указанного решения изложить в новой редакции:</w:t>
      </w:r>
    </w:p>
    <w:bookmarkStart w:name="z80" w:id="67"/>
    <w:p>
      <w:pPr>
        <w:spacing w:after="0"/>
        <w:ind w:left="0"/>
        <w:jc w:val="both"/>
      </w:pPr>
      <w:r>
        <w:rPr>
          <w:rFonts w:ascii="Times New Roman"/>
          <w:b w:val="false"/>
          <w:i w:val="false"/>
          <w:color w:val="000000"/>
          <w:sz w:val="28"/>
        </w:rPr>
        <w:t>
      "10-1. Учесть, что в бюджете сельского округа Әйет на 2019 год предусмотрено поступление целевых текущих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67"/>
    <w:bookmarkStart w:name="z81" w:id="68"/>
    <w:p>
      <w:pPr>
        <w:spacing w:after="0"/>
        <w:ind w:left="0"/>
        <w:jc w:val="both"/>
      </w:pPr>
      <w:r>
        <w:rPr>
          <w:rFonts w:ascii="Times New Roman"/>
          <w:b w:val="false"/>
          <w:i w:val="false"/>
          <w:color w:val="000000"/>
          <w:sz w:val="28"/>
        </w:rPr>
        <w:t xml:space="preserve">
      дополнить указанное решение </w:t>
      </w:r>
      <w:r>
        <w:rPr>
          <w:rFonts w:ascii="Times New Roman"/>
          <w:b w:val="false"/>
          <w:i w:val="false"/>
          <w:color w:val="000000"/>
          <w:sz w:val="28"/>
        </w:rPr>
        <w:t>пунктом 10-2</w:t>
      </w:r>
      <w:r>
        <w:rPr>
          <w:rFonts w:ascii="Times New Roman"/>
          <w:b w:val="false"/>
          <w:i w:val="false"/>
          <w:color w:val="000000"/>
          <w:sz w:val="28"/>
        </w:rPr>
        <w:t xml:space="preserve"> следующего содержания:</w:t>
      </w:r>
    </w:p>
    <w:bookmarkEnd w:id="68"/>
    <w:bookmarkStart w:name="z82" w:id="69"/>
    <w:p>
      <w:pPr>
        <w:spacing w:after="0"/>
        <w:ind w:left="0"/>
        <w:jc w:val="both"/>
      </w:pPr>
      <w:r>
        <w:rPr>
          <w:rFonts w:ascii="Times New Roman"/>
          <w:b w:val="false"/>
          <w:i w:val="false"/>
          <w:color w:val="000000"/>
          <w:sz w:val="28"/>
        </w:rPr>
        <w:t>
      "10-2. Учесть, что в бюджете сельского округа Әйет на 2019 год предусмотрено поступление целевых текущих трансфертов из республиканского бюджета на повышение заработной платы отдельных категорий административных государственных служащих.";</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указанного решения изложить в новой редакции:</w:t>
      </w:r>
    </w:p>
    <w:bookmarkStart w:name="z84" w:id="70"/>
    <w:p>
      <w:pPr>
        <w:spacing w:after="0"/>
        <w:ind w:left="0"/>
        <w:jc w:val="both"/>
      </w:pPr>
      <w:r>
        <w:rPr>
          <w:rFonts w:ascii="Times New Roman"/>
          <w:b w:val="false"/>
          <w:i w:val="false"/>
          <w:color w:val="000000"/>
          <w:sz w:val="28"/>
        </w:rPr>
        <w:t xml:space="preserve">
      "11. Утвердить бюджет поселка Тобол на 2019-2021 годы согласно </w:t>
      </w:r>
      <w:r>
        <w:rPr>
          <w:rFonts w:ascii="Times New Roman"/>
          <w:b w:val="false"/>
          <w:i w:val="false"/>
          <w:color w:val="000000"/>
          <w:sz w:val="28"/>
        </w:rPr>
        <w:t>приложениям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соответственно, в том числе на 2019 год в следующих объемах:</w:t>
      </w:r>
    </w:p>
    <w:bookmarkEnd w:id="70"/>
    <w:bookmarkStart w:name="z85" w:id="71"/>
    <w:p>
      <w:pPr>
        <w:spacing w:after="0"/>
        <w:ind w:left="0"/>
        <w:jc w:val="both"/>
      </w:pPr>
      <w:r>
        <w:rPr>
          <w:rFonts w:ascii="Times New Roman"/>
          <w:b w:val="false"/>
          <w:i w:val="false"/>
          <w:color w:val="000000"/>
          <w:sz w:val="28"/>
        </w:rPr>
        <w:t>
      1) доходы – 116 878,0 тысяч тенге, в том числе по:</w:t>
      </w:r>
    </w:p>
    <w:bookmarkEnd w:id="71"/>
    <w:bookmarkStart w:name="z86" w:id="72"/>
    <w:p>
      <w:pPr>
        <w:spacing w:after="0"/>
        <w:ind w:left="0"/>
        <w:jc w:val="both"/>
      </w:pPr>
      <w:r>
        <w:rPr>
          <w:rFonts w:ascii="Times New Roman"/>
          <w:b w:val="false"/>
          <w:i w:val="false"/>
          <w:color w:val="000000"/>
          <w:sz w:val="28"/>
        </w:rPr>
        <w:t>
      налоговым поступлениям – 30 318, 0 тысяч тенге;</w:t>
      </w:r>
    </w:p>
    <w:bookmarkEnd w:id="72"/>
    <w:bookmarkStart w:name="z87" w:id="73"/>
    <w:p>
      <w:pPr>
        <w:spacing w:after="0"/>
        <w:ind w:left="0"/>
        <w:jc w:val="both"/>
      </w:pPr>
      <w:r>
        <w:rPr>
          <w:rFonts w:ascii="Times New Roman"/>
          <w:b w:val="false"/>
          <w:i w:val="false"/>
          <w:color w:val="000000"/>
          <w:sz w:val="28"/>
        </w:rPr>
        <w:t>
      неналоговым поступлениям – 85,0 тысяч тенге;</w:t>
      </w:r>
    </w:p>
    <w:bookmarkEnd w:id="73"/>
    <w:bookmarkStart w:name="z88" w:id="74"/>
    <w:p>
      <w:pPr>
        <w:spacing w:after="0"/>
        <w:ind w:left="0"/>
        <w:jc w:val="both"/>
      </w:pPr>
      <w:r>
        <w:rPr>
          <w:rFonts w:ascii="Times New Roman"/>
          <w:b w:val="false"/>
          <w:i w:val="false"/>
          <w:color w:val="000000"/>
          <w:sz w:val="28"/>
        </w:rPr>
        <w:t>
      поступлениям от продажи основного капитала – 0,0 тысяч тенге;</w:t>
      </w:r>
    </w:p>
    <w:bookmarkEnd w:id="74"/>
    <w:bookmarkStart w:name="z89" w:id="75"/>
    <w:p>
      <w:pPr>
        <w:spacing w:after="0"/>
        <w:ind w:left="0"/>
        <w:jc w:val="both"/>
      </w:pPr>
      <w:r>
        <w:rPr>
          <w:rFonts w:ascii="Times New Roman"/>
          <w:b w:val="false"/>
          <w:i w:val="false"/>
          <w:color w:val="000000"/>
          <w:sz w:val="28"/>
        </w:rPr>
        <w:t>
      поступлениям трансфертов – 86 475,0 тысяч тенге;</w:t>
      </w:r>
    </w:p>
    <w:bookmarkEnd w:id="75"/>
    <w:bookmarkStart w:name="z90" w:id="76"/>
    <w:p>
      <w:pPr>
        <w:spacing w:after="0"/>
        <w:ind w:left="0"/>
        <w:jc w:val="both"/>
      </w:pPr>
      <w:r>
        <w:rPr>
          <w:rFonts w:ascii="Times New Roman"/>
          <w:b w:val="false"/>
          <w:i w:val="false"/>
          <w:color w:val="000000"/>
          <w:sz w:val="28"/>
        </w:rPr>
        <w:t>
      2) затраты – 117 204,9 тысяч тенге;</w:t>
      </w:r>
    </w:p>
    <w:bookmarkEnd w:id="76"/>
    <w:bookmarkStart w:name="z91" w:id="77"/>
    <w:p>
      <w:pPr>
        <w:spacing w:after="0"/>
        <w:ind w:left="0"/>
        <w:jc w:val="both"/>
      </w:pPr>
      <w:r>
        <w:rPr>
          <w:rFonts w:ascii="Times New Roman"/>
          <w:b w:val="false"/>
          <w:i w:val="false"/>
          <w:color w:val="000000"/>
          <w:sz w:val="28"/>
        </w:rPr>
        <w:t>
      3) чистое бюджетное кредитование – 0,0 тысяч тенге, в том числе:</w:t>
      </w:r>
    </w:p>
    <w:bookmarkEnd w:id="77"/>
    <w:bookmarkStart w:name="z92" w:id="78"/>
    <w:p>
      <w:pPr>
        <w:spacing w:after="0"/>
        <w:ind w:left="0"/>
        <w:jc w:val="both"/>
      </w:pPr>
      <w:r>
        <w:rPr>
          <w:rFonts w:ascii="Times New Roman"/>
          <w:b w:val="false"/>
          <w:i w:val="false"/>
          <w:color w:val="000000"/>
          <w:sz w:val="28"/>
        </w:rPr>
        <w:t>
      бюджетные кредиты – 0,0 тысяч тенге;</w:t>
      </w:r>
    </w:p>
    <w:bookmarkEnd w:id="78"/>
    <w:bookmarkStart w:name="z93" w:id="79"/>
    <w:p>
      <w:pPr>
        <w:spacing w:after="0"/>
        <w:ind w:left="0"/>
        <w:jc w:val="both"/>
      </w:pPr>
      <w:r>
        <w:rPr>
          <w:rFonts w:ascii="Times New Roman"/>
          <w:b w:val="false"/>
          <w:i w:val="false"/>
          <w:color w:val="000000"/>
          <w:sz w:val="28"/>
        </w:rPr>
        <w:t>
      погашение бюджетных кредитов – 0,0 тысяч тенге;</w:t>
      </w:r>
    </w:p>
    <w:bookmarkEnd w:id="79"/>
    <w:bookmarkStart w:name="z94" w:id="80"/>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80"/>
    <w:bookmarkStart w:name="z95" w:id="81"/>
    <w:p>
      <w:pPr>
        <w:spacing w:after="0"/>
        <w:ind w:left="0"/>
        <w:jc w:val="both"/>
      </w:pPr>
      <w:r>
        <w:rPr>
          <w:rFonts w:ascii="Times New Roman"/>
          <w:b w:val="false"/>
          <w:i w:val="false"/>
          <w:color w:val="000000"/>
          <w:sz w:val="28"/>
        </w:rPr>
        <w:t>
      5) дефицит (профицит) бюджета – -326,9 тысяч тенге;</w:t>
      </w:r>
    </w:p>
    <w:bookmarkEnd w:id="81"/>
    <w:bookmarkStart w:name="z96" w:id="82"/>
    <w:p>
      <w:pPr>
        <w:spacing w:after="0"/>
        <w:ind w:left="0"/>
        <w:jc w:val="both"/>
      </w:pPr>
      <w:r>
        <w:rPr>
          <w:rFonts w:ascii="Times New Roman"/>
          <w:b w:val="false"/>
          <w:i w:val="false"/>
          <w:color w:val="000000"/>
          <w:sz w:val="28"/>
        </w:rPr>
        <w:t>
      6) финансирование дефицита (использование профицита) бюджета – 326,9 тысяч тенге.";</w:t>
      </w:r>
    </w:p>
    <w:bookmarkEnd w:id="82"/>
    <w:bookmarkStart w:name="z97" w:id="83"/>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13</w:t>
      </w:r>
      <w:r>
        <w:rPr>
          <w:rFonts w:ascii="Times New Roman"/>
          <w:b w:val="false"/>
          <w:i w:val="false"/>
          <w:color w:val="000000"/>
          <w:sz w:val="28"/>
        </w:rPr>
        <w:t xml:space="preserve"> указанного решения исключить;</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13-1</w:t>
      </w:r>
      <w:r>
        <w:rPr>
          <w:rFonts w:ascii="Times New Roman"/>
          <w:b w:val="false"/>
          <w:i w:val="false"/>
          <w:color w:val="000000"/>
          <w:sz w:val="28"/>
        </w:rPr>
        <w:t xml:space="preserve"> указанного решения изложить в новой редакции:</w:t>
      </w:r>
    </w:p>
    <w:bookmarkStart w:name="z99" w:id="84"/>
    <w:p>
      <w:pPr>
        <w:spacing w:after="0"/>
        <w:ind w:left="0"/>
        <w:jc w:val="both"/>
      </w:pPr>
      <w:r>
        <w:rPr>
          <w:rFonts w:ascii="Times New Roman"/>
          <w:b w:val="false"/>
          <w:i w:val="false"/>
          <w:color w:val="000000"/>
          <w:sz w:val="28"/>
        </w:rPr>
        <w:t>
      "13-1. Учесть, что в бюджете поселка Тобол на 2019 год предусмотрено поступление целевых текущих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84"/>
    <w:bookmarkStart w:name="z100" w:id="85"/>
    <w:p>
      <w:pPr>
        <w:spacing w:after="0"/>
        <w:ind w:left="0"/>
        <w:jc w:val="both"/>
      </w:pPr>
      <w:r>
        <w:rPr>
          <w:rFonts w:ascii="Times New Roman"/>
          <w:b w:val="false"/>
          <w:i w:val="false"/>
          <w:color w:val="000000"/>
          <w:sz w:val="28"/>
        </w:rPr>
        <w:t xml:space="preserve">
      дополнить указанное решение </w:t>
      </w:r>
      <w:r>
        <w:rPr>
          <w:rFonts w:ascii="Times New Roman"/>
          <w:b w:val="false"/>
          <w:i w:val="false"/>
          <w:color w:val="000000"/>
          <w:sz w:val="28"/>
        </w:rPr>
        <w:t>пунктом 13-3</w:t>
      </w:r>
      <w:r>
        <w:rPr>
          <w:rFonts w:ascii="Times New Roman"/>
          <w:b w:val="false"/>
          <w:i w:val="false"/>
          <w:color w:val="000000"/>
          <w:sz w:val="28"/>
        </w:rPr>
        <w:t xml:space="preserve"> следующего содержания:</w:t>
      </w:r>
    </w:p>
    <w:bookmarkEnd w:id="85"/>
    <w:bookmarkStart w:name="z101" w:id="86"/>
    <w:p>
      <w:pPr>
        <w:spacing w:after="0"/>
        <w:ind w:left="0"/>
        <w:jc w:val="both"/>
      </w:pPr>
      <w:r>
        <w:rPr>
          <w:rFonts w:ascii="Times New Roman"/>
          <w:b w:val="false"/>
          <w:i w:val="false"/>
          <w:color w:val="000000"/>
          <w:sz w:val="28"/>
        </w:rPr>
        <w:t>
      "13-3. Учесть, что в бюджете поселка Тобол на 2019 год предусмотрено поступление целевых текущих трансфертов из республиканского бюджета на повышение заработной платы отдельных категорий административных государственных служащих.";</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настоящему решению.</w:t>
      </w:r>
    </w:p>
    <w:bookmarkStart w:name="z103" w:id="87"/>
    <w:p>
      <w:pPr>
        <w:spacing w:after="0"/>
        <w:ind w:left="0"/>
        <w:jc w:val="both"/>
      </w:pPr>
      <w:r>
        <w:rPr>
          <w:rFonts w:ascii="Times New Roman"/>
          <w:b w:val="false"/>
          <w:i w:val="false"/>
          <w:color w:val="000000"/>
          <w:sz w:val="28"/>
        </w:rPr>
        <w:t>
      2. Настоящее решение вводится в действие с 1 января 2019 года.</w:t>
      </w:r>
    </w:p>
    <w:bookmarkEnd w:id="8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Курмангалиев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маслихата</w:t>
            </w:r>
            <w:r>
              <w:br/>
            </w:r>
            <w:r>
              <w:rPr>
                <w:rFonts w:ascii="Times New Roman"/>
                <w:b w:val="false"/>
                <w:i w:val="false"/>
                <w:color w:val="000000"/>
                <w:sz w:val="20"/>
              </w:rPr>
              <w:t>от 23 сентября 2019 года</w:t>
            </w:r>
            <w:r>
              <w:br/>
            </w:r>
            <w:r>
              <w:rPr>
                <w:rFonts w:ascii="Times New Roman"/>
                <w:b w:val="false"/>
                <w:i w:val="false"/>
                <w:color w:val="000000"/>
                <w:sz w:val="20"/>
              </w:rPr>
              <w:t>№ 314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маслихата</w:t>
            </w:r>
            <w:r>
              <w:br/>
            </w:r>
            <w:r>
              <w:rPr>
                <w:rFonts w:ascii="Times New Roman"/>
                <w:b w:val="false"/>
                <w:i w:val="false"/>
                <w:color w:val="000000"/>
                <w:sz w:val="20"/>
              </w:rPr>
              <w:t>от 27 декабря 2018 года</w:t>
            </w:r>
            <w:r>
              <w:br/>
            </w:r>
            <w:r>
              <w:rPr>
                <w:rFonts w:ascii="Times New Roman"/>
                <w:b w:val="false"/>
                <w:i w:val="false"/>
                <w:color w:val="000000"/>
                <w:sz w:val="20"/>
              </w:rPr>
              <w:t>№ 241</w:t>
            </w:r>
          </w:p>
        </w:tc>
      </w:tr>
    </w:tbl>
    <w:bookmarkStart w:name="z108" w:id="88"/>
    <w:p>
      <w:pPr>
        <w:spacing w:after="0"/>
        <w:ind w:left="0"/>
        <w:jc w:val="left"/>
      </w:pPr>
      <w:r>
        <w:rPr>
          <w:rFonts w:ascii="Times New Roman"/>
          <w:b/>
          <w:i w:val="false"/>
          <w:color w:val="000000"/>
        </w:rPr>
        <w:t xml:space="preserve"> Бюджет Асенкритовского сельского округа на 2019 год</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Доходы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маслихата</w:t>
            </w:r>
            <w:r>
              <w:br/>
            </w:r>
            <w:r>
              <w:rPr>
                <w:rFonts w:ascii="Times New Roman"/>
                <w:b w:val="false"/>
                <w:i w:val="false"/>
                <w:color w:val="000000"/>
                <w:sz w:val="20"/>
              </w:rPr>
              <w:t>от 23 сентября 2019 года</w:t>
            </w:r>
            <w:r>
              <w:br/>
            </w:r>
            <w:r>
              <w:rPr>
                <w:rFonts w:ascii="Times New Roman"/>
                <w:b w:val="false"/>
                <w:i w:val="false"/>
                <w:color w:val="000000"/>
                <w:sz w:val="20"/>
              </w:rPr>
              <w:t>№ 314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решению маслихата</w:t>
            </w:r>
            <w:r>
              <w:br/>
            </w:r>
            <w:r>
              <w:rPr>
                <w:rFonts w:ascii="Times New Roman"/>
                <w:b w:val="false"/>
                <w:i w:val="false"/>
                <w:color w:val="000000"/>
                <w:sz w:val="20"/>
              </w:rPr>
              <w:t>от 27 декабря 2018 года</w:t>
            </w:r>
            <w:r>
              <w:br/>
            </w:r>
            <w:r>
              <w:rPr>
                <w:rFonts w:ascii="Times New Roman"/>
                <w:b w:val="false"/>
                <w:i w:val="false"/>
                <w:color w:val="000000"/>
                <w:sz w:val="20"/>
              </w:rPr>
              <w:t>№ 241</w:t>
            </w:r>
          </w:p>
        </w:tc>
      </w:tr>
    </w:tbl>
    <w:bookmarkStart w:name="z111" w:id="89"/>
    <w:p>
      <w:pPr>
        <w:spacing w:after="0"/>
        <w:ind w:left="0"/>
        <w:jc w:val="left"/>
      </w:pPr>
      <w:r>
        <w:rPr>
          <w:rFonts w:ascii="Times New Roman"/>
          <w:b/>
          <w:i w:val="false"/>
          <w:color w:val="000000"/>
        </w:rPr>
        <w:t xml:space="preserve"> Бюджет Майского сельского округа на 2019 год</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Доходы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решению маслихата</w:t>
            </w:r>
            <w:r>
              <w:br/>
            </w:r>
            <w:r>
              <w:rPr>
                <w:rFonts w:ascii="Times New Roman"/>
                <w:b w:val="false"/>
                <w:i w:val="false"/>
                <w:color w:val="000000"/>
                <w:sz w:val="20"/>
              </w:rPr>
              <w:t>от 23 сентября 2019 года</w:t>
            </w:r>
            <w:r>
              <w:br/>
            </w:r>
            <w:r>
              <w:rPr>
                <w:rFonts w:ascii="Times New Roman"/>
                <w:b w:val="false"/>
                <w:i w:val="false"/>
                <w:color w:val="000000"/>
                <w:sz w:val="20"/>
              </w:rPr>
              <w:t>№ 314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решению маслихата</w:t>
            </w:r>
            <w:r>
              <w:br/>
            </w:r>
            <w:r>
              <w:rPr>
                <w:rFonts w:ascii="Times New Roman"/>
                <w:b w:val="false"/>
                <w:i w:val="false"/>
                <w:color w:val="000000"/>
                <w:sz w:val="20"/>
              </w:rPr>
              <w:t>от 27 декабря 2018 года</w:t>
            </w:r>
            <w:r>
              <w:br/>
            </w:r>
            <w:r>
              <w:rPr>
                <w:rFonts w:ascii="Times New Roman"/>
                <w:b w:val="false"/>
                <w:i w:val="false"/>
                <w:color w:val="000000"/>
                <w:sz w:val="20"/>
              </w:rPr>
              <w:t>№ 241</w:t>
            </w:r>
          </w:p>
        </w:tc>
      </w:tr>
    </w:tbl>
    <w:bookmarkStart w:name="z114" w:id="90"/>
    <w:p>
      <w:pPr>
        <w:spacing w:after="0"/>
        <w:ind w:left="0"/>
        <w:jc w:val="left"/>
      </w:pPr>
      <w:r>
        <w:rPr>
          <w:rFonts w:ascii="Times New Roman"/>
          <w:b/>
          <w:i w:val="false"/>
          <w:color w:val="000000"/>
        </w:rPr>
        <w:t xml:space="preserve"> Бюджет Новоильиновского сельского округа на 2019 год</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Доходы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решению маслихата</w:t>
            </w:r>
            <w:r>
              <w:br/>
            </w:r>
            <w:r>
              <w:rPr>
                <w:rFonts w:ascii="Times New Roman"/>
                <w:b w:val="false"/>
                <w:i w:val="false"/>
                <w:color w:val="000000"/>
                <w:sz w:val="20"/>
              </w:rPr>
              <w:t>от 23 сентября 2019 года</w:t>
            </w:r>
            <w:r>
              <w:br/>
            </w:r>
            <w:r>
              <w:rPr>
                <w:rFonts w:ascii="Times New Roman"/>
                <w:b w:val="false"/>
                <w:i w:val="false"/>
                <w:color w:val="000000"/>
                <w:sz w:val="20"/>
              </w:rPr>
              <w:t>№ 314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решению маслихата</w:t>
            </w:r>
            <w:r>
              <w:br/>
            </w:r>
            <w:r>
              <w:rPr>
                <w:rFonts w:ascii="Times New Roman"/>
                <w:b w:val="false"/>
                <w:i w:val="false"/>
                <w:color w:val="000000"/>
                <w:sz w:val="20"/>
              </w:rPr>
              <w:t>от 27 декабря 2018 года</w:t>
            </w:r>
            <w:r>
              <w:br/>
            </w:r>
            <w:r>
              <w:rPr>
                <w:rFonts w:ascii="Times New Roman"/>
                <w:b w:val="false"/>
                <w:i w:val="false"/>
                <w:color w:val="000000"/>
                <w:sz w:val="20"/>
              </w:rPr>
              <w:t>№ 241</w:t>
            </w:r>
          </w:p>
        </w:tc>
      </w:tr>
    </w:tbl>
    <w:bookmarkStart w:name="z117" w:id="91"/>
    <w:p>
      <w:pPr>
        <w:spacing w:after="0"/>
        <w:ind w:left="0"/>
        <w:jc w:val="left"/>
      </w:pPr>
      <w:r>
        <w:rPr>
          <w:rFonts w:ascii="Times New Roman"/>
          <w:b/>
          <w:i w:val="false"/>
          <w:color w:val="000000"/>
        </w:rPr>
        <w:t xml:space="preserve"> Бюджет сельского округа Әйет на 2019 год</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Доходы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коммунальной собственности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172351,6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решению маслихата</w:t>
            </w:r>
            <w:r>
              <w:br/>
            </w:r>
            <w:r>
              <w:rPr>
                <w:rFonts w:ascii="Times New Roman"/>
                <w:b w:val="false"/>
                <w:i w:val="false"/>
                <w:color w:val="000000"/>
                <w:sz w:val="20"/>
              </w:rPr>
              <w:t>от 23 сентября 2019 года</w:t>
            </w:r>
            <w:r>
              <w:br/>
            </w:r>
            <w:r>
              <w:rPr>
                <w:rFonts w:ascii="Times New Roman"/>
                <w:b w:val="false"/>
                <w:i w:val="false"/>
                <w:color w:val="000000"/>
                <w:sz w:val="20"/>
              </w:rPr>
              <w:t>№ 314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решению маслихата</w:t>
            </w:r>
            <w:r>
              <w:br/>
            </w:r>
            <w:r>
              <w:rPr>
                <w:rFonts w:ascii="Times New Roman"/>
                <w:b w:val="false"/>
                <w:i w:val="false"/>
                <w:color w:val="000000"/>
                <w:sz w:val="20"/>
              </w:rPr>
              <w:t>от 27 декабря 2018 года</w:t>
            </w:r>
            <w:r>
              <w:br/>
            </w:r>
            <w:r>
              <w:rPr>
                <w:rFonts w:ascii="Times New Roman"/>
                <w:b w:val="false"/>
                <w:i w:val="false"/>
                <w:color w:val="000000"/>
                <w:sz w:val="20"/>
              </w:rPr>
              <w:t>№ 241</w:t>
            </w:r>
          </w:p>
        </w:tc>
      </w:tr>
    </w:tbl>
    <w:bookmarkStart w:name="z120" w:id="92"/>
    <w:p>
      <w:pPr>
        <w:spacing w:after="0"/>
        <w:ind w:left="0"/>
        <w:jc w:val="left"/>
      </w:pPr>
      <w:r>
        <w:rPr>
          <w:rFonts w:ascii="Times New Roman"/>
          <w:b/>
          <w:i w:val="false"/>
          <w:color w:val="000000"/>
        </w:rPr>
        <w:t xml:space="preserve"> Бюджет поселка Тобол на 2019 год</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Доходы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86475,0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