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651c" w14:textId="3236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235 "О районном бюджете Тарановского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4 сентября 2019 года № 308. Зарегистрировано Департаментом юстиции Костанайской области 10 сентября 2019 года № 8649.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области",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Тарановского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районном бюджете района Беимбета Майлина на 2019-2021 годы";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"районный маслихат" заменить на "маслихат района";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"акимата Тарановского района" заменить на "акимата района Беимбета Майлина";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"Тарановского района" заменить на "района Беимбета Майлина";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трансфертов органам местного самоуправления между селами, сельскими округами района Беимбета Майлина на 2019 год".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