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13e6" w14:textId="cad1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Тарановского района от 16 ноября 2018 года № 6 "Об образовании избирательных участков на территории Тарановского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Тарановского района Костанайской области от 4 марта 2019 года № 5. Зарегистрировано Департаментом юстиции Костанайской области 5 марта 2019 года № 8282. Утратило силу решением акима района Беимбета Майлина Костанайской области от 5 марта 2020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района Беимбета Майлина Костанайской области от 05.03.2020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совместными постановлением акимата Костанайской области от 12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Костанайской области от 12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некоторых административно-территориальных единиц Тарановского района Костанайской области" (зарегистрировано в Реестре государственной регистрации нормативных правовых актов под № 8174), по согласованию с районной территориальной избирательной комиссией аким Тарановского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района "Об образовании избирательных участков на территории Тарановского района" от 16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ноября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8101)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избирательные участки № 711, 712 внести следующие изменения: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"Тарановское" заменить словами "Әйет";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№ 708, 730, 735, 737 изложить в новой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708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Коржынколь и Павловка.";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730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Увальное.";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735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Журавлевка и Красносельское.";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737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 Майское и Приреченское.".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Тарановского района" в установленном законодательством Республики Казахстан порядке обеспечить: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Тарановского района после его официального опубликования.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