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a9d" w14:textId="795a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подольского сельского округа Сарыкольского района Костанайской области 8 октября 2019 года № 1-р. Зарегистрировано Департаментом юстиции Костанайской области 9 октября 2019 года № 8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Веселоподольского сельского округа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Веселоподольского сельского округа Сарыкольского района общей площадью 4,8735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еселоподольского сельского округ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ейр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