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c3d7" w14:textId="882c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апреля 2019 года № 279. Зарегистрировано Департаментом юстиции Костанайской области 2 мая 2019 года № 8391. Утратило силу решением маслихата Наурзумского района Костанайской области от 3 апреля 2020 года № 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от 14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мая 2016 года в газете "Науырзым тынысы", зарегистрировано в Реестре государственной регистрации нормативных правовых актов № 6311).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