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4d44" w14:textId="1fa4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Мендыкаринского района Костанайской области от 22 июля 2019 года № 4. Зарегистрировано Департаментом юстиции Костанайской области 26 июля 2019 года № 8603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Первомайского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Первомайского сельского округа Мендыкаринского района общей площадью 3,0608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Первомайского сельского округа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Первомайского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