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2040" w14:textId="9372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Мендыкаринского района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30 декабря 2019 года № 331. Зарегистрировано Департаментом юстиции Костанайской области 31 декабря 2019 года № 8862.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Мендыкаринского района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- 5 420 633,5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- 849 790,0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- 10 323,0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- 23 545,0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- 4 536 975,5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- 6 330 640,5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- 340 965,6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- 365 695,6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- 24 730,0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- 101 935,2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1 352 907,8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- 1 352 907,8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Мендыкаринского района Костанайской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предусмотрен объем субвенций, передаваемых из областного бюджета в сумме 2 248 846,0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бюджетам села, сельских округов: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бюджетам села, сельских округов на 2020 год в сумме 391 935,0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Боровское - 182 977,0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Алешинский сельский округ - 14 073,0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Буденновский сельский округ - 15 320,0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Введенский сельский округ - 17 839,0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Каракогинский сельский округ - 15 507,0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Краснопресненский сельский округ - 14 241,0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Ломоносовский сельский округ - 17 518,0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- 40 987,0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сельский округ - 21 732,0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сельский округ - 39 923,0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Тенизовский сельский округ - 11 818,0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бюджетам села, сельских округов на 2021 год в сумме 348 435,0 тысяч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Боровское - 172 573,0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Алешинский сельский округ - 12 475,0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Буденновский сельский округ - 12 919,0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Введенский сельский округ - 13 459,0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Каракогинский сельский округ - 13 672,0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Краснопресненский сельский округ - 13 348,0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Ломоносовский сельский округ - 16 665,0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- 30 260,0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сельский округ - 16 071,0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сельский округ - 35 543,0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Тенизовский сельский округ - 11 450,0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бюджетам села, сельских округов на 2022 год в сумме 332 079,0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Боровское - 154 973,0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Алешинский сельский округ - 12 498,0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Буденновский сельский округ - 12 979,0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Введенский сельский округ - 13 659,0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Каракогинский сельский округ - 13 731,0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Краснопресненский сельский округ - 13 390,0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Ломоносовский сельский округ - 16 699,0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- 32 524,0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сельский округ - 16 272,0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сельский округ - 33 836,0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Тенизовский сельский округ - 11 518,0 тысяч тенге.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Мендыкаринского района в сумме 5 289,0 тысяч тенге.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Мендыкаринского района Костанайской области от 04.05.2020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2020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Мендыкаринского района Костанайской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4536974,9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-1352907,8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2021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2022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Мендыкаринского района Костанайской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7025244,5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строительстварайона(городаобластногозначения)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2020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