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e51c" w14:textId="483e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августа 2016 года № 51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июня 2019 года № 409. Зарегистрировано Департаментом юстиции Костанайской области 11 июня 2019 года № 8518. Утратило силу решением маслихата Костанайского района Костанайской области от 13 апреля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сентября 2016 года в газете "Арна", зарегистрировано в Реестре государственной регистрации нормативных правовых актов за № 6610)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участникам и инвалидам Великой Отечественной войны, ко Дню Победы в Великой Отечественной войне, без учета доходов, в размере 300000 (триста тысяч) тенге;".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