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6cb4" w14:textId="9f76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26 декабря 2018 года № 336 "О районном бюджете Костанайского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28 мая 2019 года № 402. Зарегистрировано Департаментом юстиции Костанайской области 4 июня 2019 года № 8499.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2019-2021 годы"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8230)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- 10121606,0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- 3246562,0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- 33604,0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- 722518,7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- 6118921,3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- 10194435,6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- 66027,0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- 109837,0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- 43810,0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- 138856,6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- 138856,6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словосочетание "села Озерное" заменить словосочетанием "Озерного сельского округа";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"Глазуновского" заменить словом "Айсаринского";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2019 год предусмотрены целевые текущие трансферты в нижестоящие бюджеты в сумме 62750,0 тысяч тенге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в сумме 16200,0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2019 год предусмотрены целевые текущие трансферты в нижестоящие бюджеты в сумме 3310,1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6 указанного решения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увеличение оплаты труда учителей и педагогов-психологов организаций начального, основного и общего среднего образования в сумме 596966,0 тысяч тенге;";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реализацию Плана мероприятий по обеспечению прав и улучшению качества жизни инвалидов в Республике Казахстан в сумме 23166,0 тысяч тенге, в том числе на увеличение норм обеспечения инвалидов обязательными гигиеническими средствами в сумме 14989,0 тысяч тенге, на расширение перечня технических вспомогательных (компенсаторных) средств в сумме 7966,0 тысяч тенге, на оказание услуг специалиста жестового языка в сумме 211,0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рынка труда в сумме 54791,0 тысяча тенге, в том числе на частичное субсидирование заработной платы и молодежную практику в сумме 28916,0 тысяч тенге,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7190,0 тысяч тенге, на предоставление государственных грантов на реализацию новых бизнес-идей в сумме 18685,0 тысяч тенге;";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10),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 в сумме 790354,0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в сумме 45468,0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финансирование приоритетных проектов транспортной инфраструктуры в сумме 353326,0 тысяч тенге;";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13), 14), 15) следующего содержания: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государственную адресную социальную помощь в сумме 156977,0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жилья коммунального жилищного фонда в сумме 67200,0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реализацию мероприятий по социальной и инженерной инфраструктуре в сельских населҰнных пунктах в рамках проекта "Ауыл-Ел бесігі" в сумме 789037,0 тысяч тенге.";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57688,0 тысяч тенге;";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финансирование приоритетных проектов транспортной инфраструктуры в сумме 183025,0 тысяч тенге;";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10), 11), 12), 13), 14), 15), 16) следующего содержания: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обеспечение физических лиц, являющихся получателями государственной адресной социальной помощи, телевизионными абонентскими приставками в сумме 583,0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текущее содержание объекта "Гостиничный комплекс для охраняемых лиц, правительственных и официальных делегаций" в сумме 11000,0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1781,6 тысяча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содержание коммунального государственного учреждения "Детско-юношеская спортивная школа по национальным видам спорта" Костанайского района в сумме 35149,7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аутсорсинг услуг в сфере занятости населения частным агентствам занятости в рамках Программы развития продуктивной занятости и массового предпринимательства на 2017-2021 годы в сумме 795,0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противоэпизоотических мероприятий против нодулярного дерматита крупного рогатого скота в сумме 6498,0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1307,0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реализацию мероприятий по социальной и инженерной инфраструктуре в сельских населҰнных пунктах в рамках проекта "Ауыл-Ел бесігі" в сумме 87669,0 тысяч тенге.";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строительство и (или) реконструкцию жилья коммунального жилищного фонда в сумме 726853,5 тысячи тенге, в том числе за счет кредитования бюджетов района на проектирование и (или) строительство жилья в сумме 722061,5 тысяча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 в сумме 87606,0 тысяч тенге;";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районном бюджете на 2019 год предусмотрен возврат неиспользованных целевых трансфертов в следующих объемах: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275,6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231,2 тысяча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6118921,3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-1563342,0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 (17 мая 2019 года реорганизовано с прекращением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селами, сельскими округами Костанайского района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 (17 мая 2019 года реорганизовано с прекращением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