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6528" w14:textId="2ed6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27 декабря 2019 года № 362. Зарегистрировано Департаментом юстиции Костанайской области 31 декабря 2019 года № 8863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районного маслихата утративших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Восточного сельского округа Карасуского района Костанайской области"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мая 2014 года в газете "Қарасу өңірі", зарегистрировано в Реестре государственной регистрации нормативных правовых актов за № 4697);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районного маслихата "О внесении изменения в решение маслихата от 9 апреля 2014 года № 188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Восточного сельского округа Карасуского района Костанайской области" от 11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сентября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7191);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Жамбыл Карасуского района Костанайской области"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мая 2014 года в газете "Қарасу өңірі", зарегистрировано в Реестре государственной регистрации нормативных правовых актов за № 4719);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Железнодорожного сельского округа Карасуского района Костанайской области"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мая 2014 года в газете "Қарасу өңірі", зарегистрировано в Реестре государственной регистрации нормативных правовых актов за № 4728);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Ильичевского сельского округа Карасуского района Костанайской области"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мая 2014 года в газете "Қарасу өңірі", зарегистрировано в Реестре государственной регистрации нормативных правовых актов за № 4729);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Карасу Карасуского района Костанайской области"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мая 2014 года в газете "Қарасу өңірі", зарегистрировано в Реестре государственной регистрации нормативных правовых актов за № 4698);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Решение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сходах местного сообщества села Октябрьское Карасуского района Костанайской области"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мая 2014 года в газете "Қарасу өңірі", зарегистрировано в Реестре государственной регистрации нормативных правовых актов за № 4723);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Решение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раздельных сходах местного сообщества села Павловское Карасуского района Костанайской области"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мая 2014 года в газете "Қарасу өңірі", зарегистрировано в Реестре государственной регистрации нормативных правовых актов за № 4713);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Решение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Новоселовского сельского округа Карасуского района Костанайской области"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июня 2014 года в газете "Қарасу өңірі", зарегистрировано в Реестре государственной регистрации нормативных правовых актов за № 4716);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Решение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Челгашинского сельского округа Карасуского района Костанайской области"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июня 2014 года в газете "Қарасу өңірі", зарегистрировано в Реестре государственной регистрации нормативных правовых актов за № 4724);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Решение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Целинного сельского округа Карасуского района Костанайской области"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июня 2014 года в газете "Қарасу өңірі", зарегистрировано в Реестре государственной регистрации нормативных правовых актов за № 4726).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