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a8a" w14:textId="d398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апреля 2018 года № 224 "Об утверждении Регламента собрания местного сообщества Железнодорожного сельского округа Карасуского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октября 2019 года № 347. Зарегистрировано Департаментом юстиции Костанайской области 23 октября 2019 года № 8715. Утратило силу решением маслихата Карасуского района Костанайской области от 5 февраля 2020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сел,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Железнодорожного сельского округа Карасуского района Костанайской области" от 27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Железнодорожного сельского округа (далее - сельский округ) и отчета об исполнении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