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d22a" w14:textId="5d0d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на 2019-2020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19 июля 2019 года № 131. Зарегистрировано Департаментом юстиции Костанайской области 19 июля 2019 года № 8593. Утратило силу постановлением акимата Карасуского района Костанайской области от 17 марта 2020 года № 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Карасуского района Костанайской области от 17.03.2020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акимат Карасуского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на 2019-2020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на 2019-2020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