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6071" w14:textId="d2b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2018 года № 276 "О районном бюджете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13 марта 2019 года № 301. Зарегистрировано Департаментом юстиции Костанайской области 14 марта 2019 года № 8299.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4 051 579,5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1 128 344,0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2 904 609,5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4 066 289,7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33 495,0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- 48 205,2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48 205,2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12), 13), 14), 15), 16)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противоэпизоотических мероприятий против нодулярного дерматита крупного рогатого скота;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ветеринарных мероприятий по энзоотическим болезням животных.";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2019 год возврат неиспользованных (недоиспользованных) в 2018 году целевых трансфертов в сумме 2256,1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2019-2021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Амангельды"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