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76b6" w14:textId="1677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2016 года № 99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7 июня 2019 года № 410. Зарегистрировано Департаментом юстиции Костанайской области 13 июня 2019 года № 8525. Утратило силу решением маслихата Карабалыкского района Костанайской области от 28 августа 2020 года № 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6799)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