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6dce" w14:textId="ff46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ноября 2019 года № 281. Зарегистрировано Департаментом юстиции Костанайской области 26 ноября 2019 года № 8780.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3987337,8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754820,0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3220049,1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4030240,7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32841,0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- 63211,9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63211,9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сел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