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f903" w14:textId="d25f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4 октября 2019 года № 130. Зарегистрировано Департаментом юстиции Костанайской области 4 октября 2019 года № 8684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8,05 гектар, расположенный на территории Камыстинского района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 установленном законодательством Республики Казахстан в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