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36f" w14:textId="e44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августа 2019 года № 268. Зарегистрировано Департаментом юстиции Костанайской области 19 августа 2019 года № 8630.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4 081 830,3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754 820,0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30 896,0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3 289 418,3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4 106 563,0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6 405,0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18 937,0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17 325,7 тысяч тенге, в том числе приобретение финансовых активов – 17 325,7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- 48 463,4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48 463,4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