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b860" w14:textId="7bfb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2018 года № 254 "О районном бюджете Житикаринского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27 сентября 2019 года № 332. Зарегистрировано Департаментом юстиции Костанайской области 3 октября 2019 года № 8681.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Житикаринского района на 2019-2021 годы"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8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8204)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6380869,6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2225438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38761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17962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4098708,6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6461867,2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-47348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47348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-33649,6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33649,6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Житикаринского района на 2019 год в сумме 31681 тысяча тенге.";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12) изложить в новой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128674 тысячи тенге – реконструкция сетей водоснабжения села Забеловка Житикаринского района;";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7) изложить в новой редакции: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37715 тысяч тенге – на приобретение основных средств, спортивной экипировки и спортивного инвентаря для проведения ежегодной областной спартакиады "Тын - Целина 2019";";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Колядина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4098708,3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4098708,3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сел, сельских округов Житикаринского района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Большевистский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Аккарга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Муктиколь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Пригородное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