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3572" w14:textId="80a3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9 августа 2019 года № 329. Зарегистрировано Департаментом юстиции Костанайской области 14 августа 2019 года № 86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итикарин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