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6df1" w14:textId="b316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2018 года № 259 "О бюджете города Житикара Житикаринского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5 июля 2019 года № 316. Зарегистрировано Департаментом юстиции Костанайской области 11 июля 2019 года № 8583.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Житикаринского района "О бюджете города Житикара Житикаринского района на 2019-2021 годы"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8221)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Житикара Житикаринского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842732,6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184857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6133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651742,6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858429,9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-15697,3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15697,3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2) и 3)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147792,1 тысячи тенге - на средний ремонт участка автомобильной дороги по улице В.И. Ленина, в границах от пересечения с улицей Шокана Уалиханова до пересечения с улицей Ахмета Байтурсинова;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54070,2 тысяч тенге – на средний ремонт автомобильной дороги по улице Тарана, в границах от улицы Истая Ищанова до примыкания к дороге областного значения "Житикара-Чайковское";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103565,3 тысяч тенге – на средний ремонт автомобильной дороги по улице 30 лет ВЛКСМ, в границах от пересечения с улицей Шокана Уалиханова до пересечения с автомобильной дорогой республиканского значения "Денисовка - Житикара - Муктиколь - граница Российской Федерации".".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20), 21), 22) следующего содержания: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1360 тысяч тенге - на технический надзор при проведении работ по среднему ремонту участков автомобильной дороги в микрорайоне Айнабулак;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320 тысяч тенге – на приобретение программного продукта Парус- Бюджетный учет;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30000 тысяч тенге – на работы по ремонту площади Тәуелсіздік в городе Житикара.".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города Житикары Житикаринского района на 2019 год предусмотрены целевые текущие трансферты из республиканского бюджета,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24110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2918 тысяч тенге – на повышение заработной платы отдельных категорий административных государственных служащих.".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259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651742,6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259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