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a3c4" w14:textId="322a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16 сентября 2013 года № 157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11 июня 2019 года № 311. Зарегистрировано Департаментом юстиции Костанайской области 14 июня 2019 года № 8530. Утратило силу решением маслихата Житикаринского района Костанайской области от 4 сентября 2020 года № 438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октября 2013 года в газете "Житикаринские новости", зарегистрировано в Реестре государственной регистрации нормативных правовых актов за № 4245)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без учета доходов, в размере 300 000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