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d60" w14:textId="1fd2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марта 2019 года № 284. Зарегистрировано Департаментом юстиции Костанайской области 15 апреля 2019 года № 8353. Утратило силу решением маслихата Житикаринского района Костанайской области от 8 июня 2020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ставок"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6393).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