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bb66" w14:textId="3cdb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2018 года № 247 "О бюджете Денисовского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25 апреля 2019 года № 27. Зарегистрировано Департаментом юстиции Костанайской области 2 мая 2019 года № 8388.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Денисовского сельского округа на 2019-2021 годы"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88251,0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23379,0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64872,0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90474,0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-2223,0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2223,0 тысячи тенге";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 Денисовского сельского округа на 2019 год предусмотрено поступление целевых текущих трансфертов: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сумме 41415,0 тысяч тенге на благоустройство Денисовского сельского округа;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сумме 878,0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Учесть, что в бюджете Денисовского сельского округа на 2019 год предусмотрено распределение свободного остатка в сумме 2223,0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2019 года № 247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