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d964" w14:textId="f63d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26 декабря 2018 года № 245 "О бюджете Денисовского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4 апреля 2019 года № 22. Зарегистрировано Департаментом юстиции Костанайской области 11 апреля 2019 года № 8335.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Денисовского района на 2019-2021 годы"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8201)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Денисовского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3709228,1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750395,0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7690,0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18185,0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2932958,1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3783577,5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15383,0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34088,0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18705,0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-89732,4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89732,4 тысячи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пунктами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района целевые текущие трансферты из республиканского бюджета передаваемые в бюджет Денисовского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Учесть в бюджете района целевые текущие трансферты из районного бюджета передаваемые в бюджет Денисовского сельского округа на благоустройство.";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7), 8), 9), 10), 11), 12) следующего содержания: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издание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жаңғыру";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физических лиц, являющихся получателями государственной адресной социальной помощи, телевизионными абонентскими приставками;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противоэпизоотических мероприятий против нодулярного дерматита крупного рогатого скота;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ветеринарных мероприятий по энзоотическим болезням животных;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приобретение 1 единицы служебного автотранспорта.";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Учесть, что в бюджете района на 2019 год предусмотрен возврат целевых трансфертов на сумму 2082,1 тысячи тенге,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245,7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1836,4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2019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245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2019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находящейся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2932958,1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3783577,5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физических лиц, являющихся получателями государственной адресной социальной помощи, телевизионными абонентскими приставками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строительства,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2019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245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села, сельского округа на 2019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Комаровка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Глебовка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2019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245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органам местного самоуправления на 2019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местного самоуправления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Комаровка Денисовского района"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Глебовка Денисовского района"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