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3d33e" w14:textId="dc3d3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21 декабря 2018 года № 250 "О районном бюджете Аулиекольского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24 июня 2019 года № 310. Зарегистрировано Департаментом юстиции Костанайской области 25 июня 2019 года № 8554.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Аулиекольского района на 2019-2021 годы" от 21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 января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8185)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Аулиекольского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8090783,8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817874,0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19514,0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4200,0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7249195,8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8133253,9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128468,0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170437,0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41969,0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-170938,1 тысяча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170938,1 тысяча тенге.";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5), 6), 8), 9), 10) и 11)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подпунктами 13), 14) и 15) следующего содержания: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увеличение оплаты труда учителей и педагогов-психологов организаций начального, основного и общего среднего образования;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реализацию мероприятий в рамках проекта "Ауыл – Ел бесігі";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повышение заработной платы отдельных категорий административных государственных служащих.";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подпунктом 9)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увеличение выплаты социальной помощи ко Дню Победы в Великой Отечественной войне участникам и инвалидам Великой Отечественной Войны.";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2019 года № 310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250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Аулиекольского района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8090783,8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7249195,8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7249195,8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7249195,8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8133253,9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4430371,2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4343114,4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3216221,4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3105308,4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-170938,1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170938,1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2019 года № 310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250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Аулиекольского района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5155991,4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4202907,4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4202907,4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4202907,4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5155991,4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1003384,4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1003384,4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1003384,4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-41969,0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2019 года № 310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250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Аулиекольского района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5182266,7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4231442,7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4231442,7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4231442,7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5182266,7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-41969,0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