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6297" w14:textId="2b26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22 мая 2019 года № 97. Зарегистрировано Департаментом юстиции Костанайской области 23 мая 2019 года № 8464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волоконно-оптической линии связи, расположенные на территории Аулиекольского района общей площадью 16,8584 гектар и 2,9896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