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32c9" w14:textId="0c83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2018 года № 253 "О районном бюджете Амангельдинского района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12 ноября 2019 года № 331. Зарегистрировано Департаментом юстиции Костанайской области 14 ноября 2019 года № 8750.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Амангельдинского районного маслихата "О районном бюджете Амангельдинского района на 2019 - 2021 годы"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Амангельдинского района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3 817 827,9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278 740,0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25 713,9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16 512,0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3 496 862,0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3 835 729,0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28 607,0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37 875,0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9 268,0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-46 508,1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46 508,1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Амангельдинского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