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9b1b" w14:textId="1199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2018 года № 253 "О районном бюджете Амангельдинского района на 2019 - 2021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13 июня 2019 года № 302. Зарегистрировано Департаментом юстиции Костанайской области 14 июня 2019 года № 8531.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Амангельдинского районного маслихата "О районном бюджете Амангельдинского района на 2019-2021 годы" от 25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8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8197)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Амангельдинского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3728728,0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242733,0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24958,0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14263,0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3446774,0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3746629,1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28607,0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37875,0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9268,0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 приобретение финансовых активов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-46508,1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46508,1 тысяча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2019 года 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253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3746629,1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-46508,1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2019 года 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253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Амангельдинского района на 2019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