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47af" w14:textId="4074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апреля 2016 года № 13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мая 2019 года № 299. Зарегистрировано Департаментом юстиции Костанайской области 31 мая 2019 года № 8493. Утратило силу решением маслихата Амангельдинского района Костанайской области от 15 мая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июня 2016 года в газете "Аманкелді арайы", зарегистрировано в Реестре государственной регистрации нормативных правовых актов за № 6377)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коммунальным государственным учреждением "Отдел занятости и социальных программ акимата Амангельдинского района"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(зарегистрировано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