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ac81" w14:textId="c5aa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Алтынсаринского района от 23 февраля 2015 года № 4 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6 мая 2019 года № 2. Зарегистрировано Департаментом юстиции Костанайской области 6 мая 2019 года № 8418. Утратило силу решением акима Алтынсаринского района Костанайской области от 30 марта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Алтынсаринского района Костанайской области от 30.03.2020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совместного постановления и решения акимата Костанайской области и Костанайского областного маслихата от 11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8243), по согласованию с районной избирательной комиссией, аким Алтынсаринского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Алтынсаринского района "Об образовании избирательных участков на территории Алтынсаринского района"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апреля 2015 года в газете "Таза бұлақ – Чистый родник" зарегистрировано в Реестре государственной регистрации нормативных правовых актов под № 5428)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избирательный участок № 200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границах села Новоалексеевка: Строительная, Целинная, Комсомольская, Ленина, Школьная, Гагарина, Романенко, Садовая, Набережная, 8 Марта, 1 Мая, Октябрьская, переулок Рабочая, Советская, Украинская, Казахская.".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Алтынсаринского района"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Казахстан,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