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d81" w14:textId="a0f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декабря 2019 года № 371. Зарегистрировано Департаментом юстиции Костанайской области 30 декабря 2019 года № 8848.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октября 2013 года в газете "Лисаковская новь", зарегистрировано в Реестре государственной регистрации нормативных правовых актов за № 4221)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Лисаковского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