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4b67" w14:textId="df64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8 февраля 2019 года № 47. Зарегистрировано Департаментом юстиции Костанайской области 14 февраля 2019 года № 8259.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2019 год, финансируемых за счет средств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"Дельфинчик"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"Ивушка"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"Мұрагер"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"Балапан"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"Улыбка"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"НұрлыЖол"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"Болашақ"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