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bfbb" w14:textId="c7db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11 марта 2019 года № 239. Зарегистрировано Департаментом юстиции Костанайской области 15 марта 2019 года № 8302. Утратило силу решением маслихата города Аркалыка Костанайской области от 4 мая 2020 года № 312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04.05.2020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Аркалыкский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оклады и тарифные ставки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по сравнению со ставками специалистов, занимающихся этими видами деятельности в городских условиях.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"Об установлении повышенных на двадцать пять процентов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 и работающим в сельских населенных пунктах" от 19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31 марта 2014 года в информационно-правовой системе "Әділет", зарегистрировано в Реестре государственной регистрации нормативных правовых актов за № 4503).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