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d1ec" w14:textId="966d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220 "О бюджете города Аркалыка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18 февраля 2019 года № 233. Зарегистрировано Департаментом юстиции Костанайской области 19 февраля 2019 года № 8263.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6554068,3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1834618,0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11320,0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37707,0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4670423,3 тысячи тенге, из них объем субвенций – 2318311,0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6625404,3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-26178,0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37540,0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- 45158,0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45158,0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11362,0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37540,0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71336,0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2019 год предусмотрен объем целевых текущих трансфертов из республиканского бюджета в сумме 680633,0 тысячи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в сумме 4100,0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в сумме 32610,0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 в сумме 234361,0 тысяча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 в сумме 2466,0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педагогам-психологам школ в сумме 3034,0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18000,0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8590,0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7612,0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в сумме 10058,0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39581,0 тысяча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127756,0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в сумме 192465,0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2019 год предусмотрен объем целевых текущих трансфертов из областного бюджета в сумме 1103150,4 тысяч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школ в сумме 12155,0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12162,0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первый класс в сумме 8434,0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товарищество с ограниченной ответственностью "Балдырган А" на 150 мест в сумме 45736,0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798,0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24102,5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134716,0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и водопропускных труб автодорог города Аркалыка в сумме 137101,0 тысяча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127756,0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2 отдела образования акимата города Аркалыка" в сумме 173000,0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717,4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1072,5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мазут для государственного коммунального предприятия "Аркалыкская теплоэнергетическая компания" акимата города Аркалыка Костанайской области в сумме 400000,0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детских игровых площадок в сумме 9700,0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3526,0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1300,0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 1 единице служебного автотранспорта в сумме 6200,0 тысяч тенге.";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на 2019 год предусмотрен объем целевых трансфертов из областного бюджета на развитие в сумме 127115,9 тысяч тенге, в том числе: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гаража под Центр оперативного управления государственного учреждения "Управление полиции города Аркалыка Департамента полиции Костанайской области Министерства внутренних дел Республики Казахстан" в сумме 1489,0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Аркалыкской теплоэлектроцентрали в части замены турбоагрегата станции № 2 мощностью 2,5 мегаватт в городе Аркалык Костанайской области в сумме 100000,0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1000,0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Дачный города Аркалыка в сумме 1000,0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замену паропровода на турбоагрегат АР-4-35/3 станции № 1 Аркалыкской теплоэлектроцентрали в городе Аркалык Костанайской области в сумме 23626,9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2019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220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6554068,3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2019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220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