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d1ec" w14:textId="966d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2018 года № 220 "О бюджете города Аркалыка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18 февраля 2019 года № 233. Зарегистрировано Департаментом юстиции Костанайской области 19 февраля 2019 года № 8263.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Аркалыка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6554068,3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1834618,0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11320,0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37707,0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4670423,3 тысячи тенге, из них объем субвенций – 2318311,0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6625404,3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-26178,0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11362,0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37540,0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- 45158,0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45158,0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11362,0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37540,0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71336,0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2019 год предусмотрен объем целевых текущих трансфертов из республиканского бюджета в сумме 680633,0 тысячи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в сумме 4100,0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в сумме 32610,0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 в сумме 234361,0 тысяча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педагогов-психологов школ в сумме 2466,0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педагогам-психологам школ в сумме 3034,0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18000,0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8590,0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в сумме 7612,0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в сумме 10058,0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39581,0 тысяча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127756,0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в сумме 192465,0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2019 год предусмотрен объем целевых текущих трансфертов из областного бюджета в сумме 1103150,4 тысяч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школ в сумме 12155,0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12162,0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электронной очереди в первый класс в сумме 8434,0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за счет государственного-частного партнерства города Аркалыка товарищество с ограниченной ответственностью "Балдырган А" на 150 мест в сумме 45736,0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798,0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24102,5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и автодорог города Аркалыка в сумме 134716,0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улиц и водопропускных труб автодорог города Аркалыка в сумме 137101,0 тысяча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127756,0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4674,0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"Средняя общеобразовательная школа № 2 отдела образования акимата города Аркалыка" в сумме 173000,0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издания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жаңғыру" в сумме 717,4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1072,5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мазут для государственного коммунального предприятия "Аркалыкская теплоэнергетическая компания" акимата города Аркалыка Костанайской области в сумме 400000,0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детских игровых площадок в сумме 9700,0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3526,0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1300,0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по 1 единице служебного автотранспорта в сумме 6200,0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на 2019 год предусмотрен объем целевых трансфертов из областного бюджета на развитие в сумме 127115,9 тысяч тенге, в том числе: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гаража под Центр оперативного управления государственного учреждения "Управление полиции города Аркалыка Департамента полиции Костанайской области Министерства внутренних дел Республики Казахстан" в сумме 1489,0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Аркалыкской теплоэлектроцентрали в части замены турбоагрегата станции № 2 мощностью 2,5 мегаватт в городе Аркалык Костанайской области в сумме 100000,0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Восточное города Аркалыка в сумме 1000,0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Дачный города Аркалыка в сумме 1000,0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замену паропровода на турбоагрегат АР-4-35/3 станции № 1 Аркалыкской теплоэлектроцентрали в городе Аркалык Костанайской области в сумме 23626,9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2019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220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2019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2019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220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2020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