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8026" w14:textId="2c58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2018 года № 322 "О бюджете поселка Качар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9 апреля 2019 года № 360. Зарегистрировано Департаментом юстиции Костанайской области 12 апреля 2019 года № 8343.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посҰлка Качар на 2019-2021 годы"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488 652,0 тысячи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28 488,0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502,0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459 662,0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497 988,9 тысячи тенге;";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– 9 336,9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9336,9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Качар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