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e376" w14:textId="4b2e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2015 года № 467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11 марта 2019 года № 349. Зарегистрировано Департаментом юстиции Костанайской области 14 марта 2019 года № 8296. Утратило силу решением маслихата города Рудного Костанайской области от 28 марта 2024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Утрати</w:t>
      </w:r>
      <w:r>
        <w:rPr>
          <w:rFonts w:ascii="Times New Roman"/>
          <w:b w:val="false"/>
          <w:i/>
          <w:color w:val="000000"/>
          <w:sz w:val="28"/>
        </w:rPr>
        <w:t xml:space="preserve">ло силу решением маслихата города Рудного Костанайской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18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февраля 2016 года в городской газете "Рудненский рабочий", зарегистрировано в Реестре государственной регистрации нормативных правовых актов под № 6153)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назначается один раз в квартал государственным учреждением "Рудненский городской отдел занятости и социальных программ"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(далее – услугополучатель) (либо его представитель по нотариально заверенной доверенности), обращается в филиал некоммерческого акционерного общества "Государственная корпорация "Правительство для граждан" по Костанайской области либо веб-портал "электронного правительства" www.egov.kz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– Стандарт) (зарегистрирован в Реестре государственной регистрации нормативных правовых актов под № 11015).";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предоставляет результат оказания жилищной помощи в срок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Размер жилищной помощи определяется уполномоченным органом, исходя из совокупного дохода семьи (гражданина), претендующего на получение жилищной помощи в соответствии с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(зарегистрировано в Реестре государственной регистрации нормативных правовых актов под № 7412).".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