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b73e" w14:textId="384b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27 декабря 2019 года № 436. Зарегистрировано Департаментом юстиции Костанайской области 27 декабря 2019 года № 8845.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Костаная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71851600,9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–35201774,0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154055,0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6105702,2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–30390069,7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81671860,0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2219467,8 тысячи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-12039726,9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12039726,9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Костаная Костанайской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изъятий в областной бюджет из бюджета города на 2020 год в сумме 16399899,0 тысяч тенге.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объем бюджетных субвенций, передаваемых из областного бюджета бюджету города на 2020 год составляет 0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2020 год предусмотрено поступление целевых текущих трансфертов из республиканского и областного бюджетов,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представляющих специальные услуги в государственных организациях социальной защиты населения в сумме 32881,0,0 тысяча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в сумме 71800,0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в сумме 1934100,0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в сумме 715910,0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в сумме 444120,0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в сумме 41173,0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проверку тетрадей и письменных работ работникам начального, основного и общего среднего образования в сумме 23134,0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педагогов-психологов школ в сумме 7934,0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классное руководство работникам организаций начального, основного и общего среднего образования в сумме 35535,0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ведение на английском языке предметов естественно-математического направления в сумме 30557,0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доплаты учителям со степенью магистра в сумме 31805,0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учителям, за наставничество молодым учителям в сумме 22359,0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ежегодного оплачиваемого трудового отпуска продолжительностью 42 календарных дней до 56 дней педагогов государственных организаций среднего образования в сумме 13521,0 тысяча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 в сумме 33495,0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реализующих учебные программы начального, основного и общего среднего образования за работу в условиях обоснованного содержания образования в сумме 1010456,0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в сумме 343669,0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18817,0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камерами видеонаблюдения организаций среднего образования и дошкольных организаций в сумме 18760,0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учреждений и организаций образования в сумме 1202143,0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текущего ремонта организаций дошкольного воспитания и обучения в сумме 15479,0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текущего ремонта организаций дополнительного образования для детей в сумме 17914,0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412662,0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в сумме 150822,0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167511,0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в сумме 349,0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 в сумме 97095,0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2017-2021"Еңбек" в сумме 2065,0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единовременную выплату в честь празднования 75-летия Победы в Великой Отечественной войне в сумме 35700,0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праздничных мероприятий, посвященных 75-летию Победы в Великой Отечественной войне в сумме 4392,0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методом ресайклирования в сумме 1321689,0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методом ресайклирования с устройством тротуаров в сумме 209000,0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дворовых территорий в сумме 1000000,0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дворовых территорий в сумме 400000,0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корректировку генерального плана города Костаная в сумме 18120,0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и (или) малообеспеченных многодетных семей в сумме 1150000,0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в сумме 62706,0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дежурного (служебного) транспорта в сумме 9423,0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2020 год предусмотрено поступление средств из республиканского и областного бюджетов,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строительство и реконструкцию объектов начального, основного, среднего и общего среднего образования в сумме 1765529,0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 и (или) строительство, реконструкцию жилья коммунального жилищного фонда в сумме 1953880,0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проектирование, развитие и (или) обустройство инженерно-коммуникационной инфраструктуры в сумме 6736552,0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2355391,0 тысяча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объектов спорта в сумме 1101,0 тысяча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объектов государственных органов в сумме 205343,0 тысячи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транспортной инфраструктуры в сумме 3785980,0 тысяч тенге.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2020 год предусмотрено поступление средств из областного бюджета,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районов (городов областного значения) на проектирование и (или) строительство жилья в сумме 10591876,0 тысяч тенге.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2020 год в сумме 704,2 тысячи тенге.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города Костаная Костанайской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городского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Костаная Костанайской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71851600,9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30390069,7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12178907,1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-12039726,9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12039726,9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2021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города Костаная Костанайской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66793774,6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39929415,2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20910957,4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80672898,2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4544626,4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32571076,7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-15546446,6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15546446,6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2022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города Костаная Костанайской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2020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образование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