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c84c" w14:textId="437c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декабря 2018 года № 347 "Об областном бюджете Костанайской области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24 декабря 2019 года № 465. Зарегистрировано Департаментом юстиции Костанайской области 25 декабря 2019 года № 8839.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областном бюджете Костанайской области на 2019-2021 годы"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212 227 181,7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4 862 318,5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1 161 116,4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7 130,0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206 196 616,8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212 445 811,9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3 383 683,6 тысячи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10 512 466,0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7 128 782,4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2 000 000,0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- 5 602 313,8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5 602 313,8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Смышляева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212227181,7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188094039,0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212445811,9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29158240,6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"НК "СПК "Тобол" с целью реализации проектов машиностроительной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-5602313,8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5602313,8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170917044,2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119822608,0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170779034,2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-1421174,2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