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b777" w14:textId="74db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объемах трансфертов общего характера между областным бюджетом и бюджетами районов (городов областного значения) Костанайской области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18 декабря 2019 года № 455. Зарегистрировано Департаментом юстиции Костанайской области 24 декабря 2019 года № 8835.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01.01.2020 и действует до 31.12.2022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областной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объемы бюджетных изъятий из бюджетов городов областного значения в областной бюджет: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изъятия из бюджетов городов областного значения в областной бюджет на 2020 год в сумме 25 995 223,0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Костаная – 16 399 899,0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9 595 324,0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изъятия из бюджетов городов областного значения в областной бюджет на 2021 год в сумме 30 253 723,0 тысячи тенге, в том числе: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Костаная – 18 819 750,0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11 433 973,0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изъятия из бюджетов городов областного значения в областной бюджет на 2022 год в сумме 34 058 523,0 тысячи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Костаная – 20 922 381,0 тысяча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Рудного – 13 136 142,0 тысячи тенге.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объемы бюджетных субвенций, передаваемых из областного бюджета бюджетам районов и городов областного значения: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бюджетные субвенции, передаваемые из областного бюджета бюджетам районов и городов областного значения на 2020 год в сумме 36 697 545,0 тысяч тенге, в том числе: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Алтынсаринскому – 1 537 426,0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– 2 255 915,0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Аулиекольскому – 3 671 629,0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Беимбета Майлина – 1 331 823,0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Денисовскому – 1 930 192,0 тысячи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Джангельдинскому – 2 318 562,0 тысячи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Житикаринскому – 1 461 008,0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Камыстинскому – 1 555 178,0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Карабалыкскому – 2 125 652,0 тысячи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Карасускому – 2 139 428,0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Костанайскому – 2 512 100,0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Мендыкаринскому – 2 248 846,0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Наурзумскому – 1 631 277,0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Сарыкольскому – 2 060 975,0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Узункольскому – 1 990 505,0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Федоровскому – 2 051 868,0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Аркалыку – 2 927 676,0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Лисаковску – 947 485,0 тысяч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бюджетные субвенции, передаваемые из областного бюджета бюджетам районов и городов областного значения на 2021 год в сумме 34 298 212,0 тысяч тенге, в том числе: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Алтынсаринскому – 1 491 873,0 тысячи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– 2 251 448,0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Аулиекольскому – 3 512 670,0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Беимбета Майлина – 1 072 700,0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Денисовскому – 1 852 878,0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Джангельдинскому – 2 310 888,0 тысяч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Житикаринскому – 1 235 798,0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Камыстинскому – 1 493 765,0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Карабалыкскому – 2 004 895,0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Карасускому – 2 014 017,0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Костанайскому – 1 866 258,0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Мендыкаринскому – 2 143 183,0 тысячи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Наурзумскому – 1 624 338,0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Сарыкольскому – 1 971 865,0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Узункольскому – 1 948 879,0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Федоровскому – 1 962 079,0 тысяч тенге;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Аркалыку – 2 788 449,0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Лисаковску – 752 229,0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субвенции, передаваемые из областного бюджета бюджетам районов и городов областного значения на 2022 год в сумме 33 100 441,0 тысяча тенге, в том числе: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Алтынсаринскому – 1 470 541,0 тысяча тенге;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– 2 263 888,0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Аулиекольскому – 3 460 878,0 тысяч тенге;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Беимбета Майлина – 884 431,0 тысяча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Денисовскому – 1 807 135,0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Джангельдинскому – 2 328 859,0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Житикаринскому – 1 069 661,0 тысяча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Камыстинскому – 1 451 266,0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Карабалыкскому – 1 958 632,0 тысячи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Карасускому – 1 939 072,0 тысячи тенге;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Костанайскому – 1 575 494,0 тысячи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Мендыкаринскому – 2 125 695,0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Наурзумскому – 1 630 570,0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Сарыкольскому – 1 952 685,0 тысяч тенге;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Узункольскому – 1 939 313,0 тысяч тенге;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Федоровскому – 1 916 953,0 тысячи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Аркалыку – 2 702 066,0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Лисаковску – 623 302,0 тысячи тенге.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областном бюджете минимальные объемы бюджетных средств, направляемых на строительство, реконструкцию и сейсмоусиление объектов среднего образования в приоритетном порядке для ликвидации аварийных и (или) трехсменных школ, на капитальный ремонт объектов среднего образования со сроком эксплуатации 30 и более лет, в том числе: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– 1 869 901,0 тысяча тенге;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– 1 791 805,0 тысяч тенге;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– 1 882 613,0 тысяч тенге.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областном бюджете минимальные объемы бюджетных средств, направляемых на осуществление капитальных расходов для организаций, оказывающих амбулаторно-поликлиническую помощь, а также стационарную помощь на районном уровне в рамках гарантированного объема бесплатной медицинской помощи и в системе обязательного социального медицинского страхования, которые финансируются из республиканского бюджета, в том числе: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– 1 415 594,0 тысячи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– 2 140 503,0 тысячи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– 2 886 222,0 тысячи тенге.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областном бюджете минимальные объемы бюджетных средств, направляемых на субсидирование агропромышленного комплекса, в том числе: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2020 год – 16 200 000,0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2021 год – 16 524 000,0 тысячи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2022 год – 16 854 480,0 тысяч тенге.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2020 года и действует до 31 декабря 2022 года.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Даниленко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