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f3f5" w14:textId="ed1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10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ноября 2019 года № 489. Зарегистрировано Департаментом юстиции Костанайской области 28 ноября 2019 года № 8792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животного мир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декабря 2015 года в газете "Қостанай таңы", зарегистрировано в Реестре государственной регистрации нормативных правовых актов под № 60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и исполнительными органами области и районов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Государственная корпорация "Правительство для граждан" по Костанайской области (далее – Государственная корпорация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под № 11774) (далее – Стандарт), (далее – пакет документов), 2 (две) мину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выдает расписку о приеме соответствующих документов, 3 (три) минут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пакета документов не входит в срок оказания государственной услуг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результат оказания государственной услуги и направляет его в Государственную корпорацию, 4 (четыре) рабочих дн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, при предъявлении удостоверения личности (либо его представителя по доверенности), выдает результат оказания государственной услуги услугополучателю, 5 (пять) мину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ыбохозяйств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263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 местным исполнительным органом (далее – услугодатель), за исключением научно-исследовательского лова на рыбохозяйственных водоемах, расположенных на территории двух и более област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под № 11774) (далее – Стандарт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пункту 9 Стандарт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