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30a9" w14:textId="8103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Костанайской области от 31 октября 2019 года № 4 и решение маслихата Костанайской области от 31 октября 2019 года № 437. Зарегистрировано Департаментом юстиции Костанайской области 8 ноября 2019 года № 8743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районных представительных и исполнительных органов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Янушевка Владимирского сельского округа Костанайского района, включив в состав села Владимировка Владимирского сельского округа Костанайского района;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Чебендовка Тельманского сельского округа Денисовского района, включив в состав села Антоновка Тельманского сельского округа Денисовского района;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Кирова поселка Кушмурун Аулиекольского района, включив в состав поселка Кушмурун Аулиекольского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Братское Железнодорожного сельского округа Карасуского района, включив в состав села Железнодорожное Железнодорожного сельского округа Карасуского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Куленсай Железнодорожного сельского округа Карасуского района, включив в состав села Теректы Железнодорожного сельского округа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Преобразовать: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сельский округ в село Целинное и село Прогресс Карасуского района;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в село Новоселовка и село Кундузда Карасуского района;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сельский округ в село Восток, село Жумагул, село Майское и село Тюнтюгур Карасуского района;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сельский округ в село Железнодорожное, село Теректы и село Жекеколь Карасуского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Изменить подчиненность: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Целинное и села Прогресс, включив в состав Челгашинского сельского округа Карасуского района;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Новоселовка и села Кундузда, включив в состав Ильичевского сельского округа Карасуского района;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Евгеновка, включив в состав Павловского сельского округа района Беимбета Майлина;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Максут, включив в состав Белинского сельского округа района Беимбета Майлина;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Косагал и села К.Тургумбаева, включив в состав Диевского сельского округа Аулиекольского района.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Образовать: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Карасуского района в составе села Жамбыл и села Павловское;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Карасуского района в составе села Карасу, села Восток, села Жумагул, села Майское и села Тюнтюгур;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Карасуского района в составе села Октябрьское, села Железнодорожное, села Теректы и села Жекеколь;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Шилийский сельский округ Джангельдинского района в составе села Милисай и села Шили.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