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a3f" w14:textId="141a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8 июля 2016 года № 326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2019 года № 456. Зарегистрировано Департаментом юстиции Костанайской области 1 ноября 2019 года № 8733.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2016 года в газете "Костанайские новости", зарегистрировано в Реестре государственной регистрации нормативных правовых актов под № 6575)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недропользования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