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c2ae" w14:textId="330c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23 ноября 2015 года № 504 "Об утверждении регламента государственной услуги "Предоставление водных объектов в обособленное или совместное пользование на конкурсной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августа 2019 года № 348. Зарегистрировано Департаментом юстиции Костанайской области 21 августа 2019 года № 8634.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регламента государственной услуги "Предоставление водных объектов в обособленное или совместное пользование на конкурсной основе"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декабря 2015 года в газете "Қостанай таңы", зарегистрировано в Реестре государственной регистрации нормативных правовых актов под № 6073)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услугополучатель (либо его представитель по доверенности), в том числе лица, имеющие льготы (далее – услугополучатель), обращаются в Государственную корпорацию, работник Государственной корпорации проверяет правильность заполнения заявления, и полноту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3 (три) минуты.".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